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A1168" w14:textId="77777777" w:rsidR="00BB464D" w:rsidRPr="00F51763" w:rsidRDefault="00BB464D" w:rsidP="00BB464D">
      <w:pPr>
        <w:spacing w:after="0" w:line="360" w:lineRule="auto"/>
        <w:jc w:val="center"/>
        <w:rPr>
          <w:rFonts w:cs="Calibri"/>
          <w:b/>
          <w:sz w:val="24"/>
          <w:szCs w:val="24"/>
        </w:rPr>
      </w:pPr>
      <w:bookmarkStart w:id="0" w:name="_GoBack"/>
      <w:bookmarkEnd w:id="0"/>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AE884D3"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Denominación del Programa de Formación:</w:t>
      </w:r>
      <w:r w:rsidR="005321E0" w:rsidRPr="0009536F">
        <w:rPr>
          <w:rFonts w:ascii="Calibri" w:hAnsi="Calibri" w:cs="Calibri"/>
          <w:sz w:val="24"/>
          <w:szCs w:val="24"/>
        </w:rPr>
        <w:t xml:space="preserve"> TECNICO EN </w:t>
      </w:r>
      <w:r w:rsidR="001C0A0C">
        <w:rPr>
          <w:rFonts w:ascii="Calibri" w:hAnsi="Calibri" w:cs="Calibri"/>
          <w:sz w:val="24"/>
          <w:szCs w:val="24"/>
        </w:rPr>
        <w:t>SISTEMAS TELEINFORMATICOS</w:t>
      </w:r>
      <w:r w:rsidR="005321E0" w:rsidRPr="0009536F">
        <w:rPr>
          <w:rFonts w:ascii="Calibri" w:hAnsi="Calibri" w:cs="Calibri"/>
          <w:sz w:val="24"/>
          <w:szCs w:val="24"/>
        </w:rPr>
        <w:t xml:space="preserve"> </w:t>
      </w:r>
    </w:p>
    <w:p w14:paraId="11F40DA0" w14:textId="601310F4"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Código del Programa de Formación:</w:t>
      </w:r>
      <w:r w:rsidR="005321E0" w:rsidRPr="0009536F">
        <w:rPr>
          <w:rFonts w:ascii="Calibri" w:hAnsi="Calibri" w:cs="Calibri"/>
          <w:sz w:val="24"/>
          <w:szCs w:val="24"/>
        </w:rPr>
        <w:t xml:space="preserve"> </w:t>
      </w:r>
      <w:r w:rsidR="001C0A0C" w:rsidRPr="001C0A0C">
        <w:rPr>
          <w:rFonts w:ascii="Calibri" w:hAnsi="Calibri" w:cs="Calibri"/>
          <w:sz w:val="24"/>
          <w:szCs w:val="24"/>
        </w:rPr>
        <w:t>233108</w:t>
      </w:r>
    </w:p>
    <w:p w14:paraId="5ABB6B05" w14:textId="215FE4D7" w:rsidR="00B53D0D" w:rsidRPr="001C0A0C" w:rsidRDefault="00B53D0D" w:rsidP="001C0A0C">
      <w:pPr>
        <w:pStyle w:val="Sinespaciado"/>
        <w:numPr>
          <w:ilvl w:val="0"/>
          <w:numId w:val="41"/>
        </w:numPr>
        <w:jc w:val="both"/>
        <w:rPr>
          <w:rFonts w:ascii="Calibri" w:hAnsi="Calibri" w:cs="Calibri"/>
          <w:sz w:val="24"/>
          <w:szCs w:val="24"/>
        </w:rPr>
      </w:pPr>
      <w:r w:rsidRPr="0009536F">
        <w:rPr>
          <w:rFonts w:ascii="Calibri" w:hAnsi="Calibri" w:cs="Calibri"/>
          <w:sz w:val="24"/>
          <w:szCs w:val="24"/>
        </w:rPr>
        <w:t xml:space="preserve">Nombre del Proyecto </w:t>
      </w:r>
      <w:r w:rsidR="00E54187" w:rsidRPr="0009536F">
        <w:rPr>
          <w:rFonts w:ascii="Calibri" w:hAnsi="Calibri" w:cs="Calibri"/>
          <w:sz w:val="24"/>
          <w:szCs w:val="24"/>
        </w:rPr>
        <w:t xml:space="preserve">Formativo </w:t>
      </w:r>
      <w:r w:rsidR="24891A0C" w:rsidRPr="0009536F">
        <w:rPr>
          <w:rFonts w:ascii="Calibri" w:hAnsi="Calibri" w:cs="Calibri"/>
          <w:sz w:val="24"/>
          <w:szCs w:val="24"/>
        </w:rPr>
        <w:t>(si</w:t>
      </w:r>
      <w:r w:rsidRPr="0009536F">
        <w:rPr>
          <w:rFonts w:ascii="Calibri" w:hAnsi="Calibri" w:cs="Calibri"/>
          <w:sz w:val="24"/>
          <w:szCs w:val="24"/>
        </w:rPr>
        <w:t xml:space="preserve"> </w:t>
      </w:r>
      <w:r w:rsidR="00F51763" w:rsidRPr="0009536F">
        <w:rPr>
          <w:rFonts w:ascii="Calibri" w:hAnsi="Calibri" w:cs="Calibri"/>
          <w:sz w:val="24"/>
          <w:szCs w:val="24"/>
        </w:rPr>
        <w:t>aplica</w:t>
      </w:r>
      <w:r w:rsidRPr="0009536F">
        <w:rPr>
          <w:rFonts w:ascii="Calibri" w:hAnsi="Calibri" w:cs="Calibri"/>
          <w:sz w:val="24"/>
          <w:szCs w:val="24"/>
        </w:rPr>
        <w:t>)</w:t>
      </w:r>
      <w:r w:rsidR="00F51763" w:rsidRPr="0009536F">
        <w:rPr>
          <w:rFonts w:ascii="Calibri" w:hAnsi="Calibri" w:cs="Calibri"/>
          <w:sz w:val="24"/>
          <w:szCs w:val="24"/>
        </w:rPr>
        <w:t>:</w:t>
      </w:r>
      <w:r w:rsidR="00C90A65" w:rsidRPr="0009536F">
        <w:rPr>
          <w:rFonts w:ascii="Calibri" w:hAnsi="Calibri" w:cs="Calibri"/>
          <w:sz w:val="24"/>
          <w:szCs w:val="24"/>
        </w:rPr>
        <w:t xml:space="preserve"> </w:t>
      </w:r>
      <w:r w:rsidR="001C0A0C" w:rsidRPr="001C0A0C">
        <w:rPr>
          <w:rFonts w:ascii="Calibri" w:hAnsi="Calibri" w:cs="Calibri"/>
          <w:sz w:val="24"/>
          <w:szCs w:val="24"/>
        </w:rPr>
        <w:t>IMPLEMENTACIÓN DE SOLUCIONES TECNOLÓGICAS PARA EMPRESAS Y COMUNIDAD: MONTAJE DE UNA MESA DE SERVICIOS TELEINFORMÁTICOS EN SAN</w:t>
      </w:r>
      <w:r w:rsidR="001C0A0C">
        <w:rPr>
          <w:rFonts w:ascii="Calibri" w:hAnsi="Calibri" w:cs="Calibri"/>
          <w:sz w:val="24"/>
          <w:szCs w:val="24"/>
        </w:rPr>
        <w:t xml:space="preserve"> </w:t>
      </w:r>
      <w:r w:rsidR="001C0A0C" w:rsidRPr="001C0A0C">
        <w:rPr>
          <w:rFonts w:ascii="Calibri" w:hAnsi="Calibri" w:cs="Calibri"/>
          <w:sz w:val="24"/>
          <w:szCs w:val="24"/>
        </w:rPr>
        <w:t>ROQUE</w:t>
      </w:r>
    </w:p>
    <w:p w14:paraId="63058BFC" w14:textId="4CFB9B3A"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 xml:space="preserve">Fase del Proyecto </w:t>
      </w:r>
      <w:r w:rsidR="7A59C7AB" w:rsidRPr="0009536F">
        <w:rPr>
          <w:rFonts w:ascii="Calibri" w:hAnsi="Calibri" w:cs="Calibri"/>
          <w:sz w:val="24"/>
          <w:szCs w:val="24"/>
        </w:rPr>
        <w:t>(si</w:t>
      </w:r>
      <w:r w:rsidRPr="0009536F">
        <w:rPr>
          <w:rFonts w:ascii="Calibri" w:hAnsi="Calibri" w:cs="Calibri"/>
          <w:sz w:val="24"/>
          <w:szCs w:val="24"/>
        </w:rPr>
        <w:t xml:space="preserve"> </w:t>
      </w:r>
      <w:r w:rsidR="00F51763" w:rsidRPr="0009536F">
        <w:rPr>
          <w:rFonts w:ascii="Calibri" w:hAnsi="Calibri" w:cs="Calibri"/>
          <w:sz w:val="24"/>
          <w:szCs w:val="24"/>
        </w:rPr>
        <w:t>aplica</w:t>
      </w:r>
      <w:r w:rsidRPr="0009536F">
        <w:rPr>
          <w:rFonts w:ascii="Calibri" w:hAnsi="Calibri" w:cs="Calibri"/>
          <w:sz w:val="24"/>
          <w:szCs w:val="24"/>
        </w:rPr>
        <w:t>)</w:t>
      </w:r>
      <w:r w:rsidR="00F51763" w:rsidRPr="0009536F">
        <w:rPr>
          <w:rFonts w:ascii="Calibri" w:hAnsi="Calibri" w:cs="Calibri"/>
          <w:sz w:val="24"/>
          <w:szCs w:val="24"/>
        </w:rPr>
        <w:t>:</w:t>
      </w:r>
      <w:r w:rsidR="00C90A65" w:rsidRPr="0009536F">
        <w:rPr>
          <w:rFonts w:ascii="Calibri" w:hAnsi="Calibri" w:cs="Calibri"/>
          <w:sz w:val="24"/>
          <w:szCs w:val="24"/>
        </w:rPr>
        <w:t xml:space="preserve"> ANÁLISIS</w:t>
      </w:r>
    </w:p>
    <w:p w14:paraId="66D83556" w14:textId="53F22D85"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Actividad de Proyecto</w:t>
      </w:r>
      <w:r w:rsidR="00E54187" w:rsidRPr="0009536F">
        <w:rPr>
          <w:rFonts w:ascii="Calibri" w:hAnsi="Calibri" w:cs="Calibri"/>
          <w:sz w:val="24"/>
          <w:szCs w:val="24"/>
        </w:rPr>
        <w:t xml:space="preserve"> </w:t>
      </w:r>
      <w:r w:rsidR="5A7EFF2D" w:rsidRPr="0009536F">
        <w:rPr>
          <w:rFonts w:ascii="Calibri" w:hAnsi="Calibri" w:cs="Calibri"/>
          <w:sz w:val="24"/>
          <w:szCs w:val="24"/>
        </w:rPr>
        <w:t>Formativo (</w:t>
      </w:r>
      <w:r w:rsidRPr="0009536F">
        <w:rPr>
          <w:rFonts w:ascii="Calibri" w:hAnsi="Calibri" w:cs="Calibri"/>
          <w:sz w:val="24"/>
          <w:szCs w:val="24"/>
        </w:rPr>
        <w:t xml:space="preserve">si </w:t>
      </w:r>
      <w:r w:rsidR="00F51763" w:rsidRPr="0009536F">
        <w:rPr>
          <w:rFonts w:ascii="Calibri" w:hAnsi="Calibri" w:cs="Calibri"/>
          <w:sz w:val="24"/>
          <w:szCs w:val="24"/>
        </w:rPr>
        <w:t>aplica</w:t>
      </w:r>
      <w:r w:rsidRPr="0009536F">
        <w:rPr>
          <w:rFonts w:ascii="Calibri" w:hAnsi="Calibri" w:cs="Calibri"/>
          <w:sz w:val="24"/>
          <w:szCs w:val="24"/>
        </w:rPr>
        <w:t>)</w:t>
      </w:r>
      <w:r w:rsidR="00F51763" w:rsidRPr="0009536F">
        <w:rPr>
          <w:rFonts w:ascii="Calibri" w:hAnsi="Calibri" w:cs="Calibri"/>
          <w:sz w:val="24"/>
          <w:szCs w:val="24"/>
        </w:rPr>
        <w:t>:</w:t>
      </w:r>
      <w:r w:rsidR="00C90A65" w:rsidRPr="0009536F">
        <w:rPr>
          <w:rFonts w:ascii="Calibri" w:hAnsi="Calibri" w:cs="Calibri"/>
          <w:sz w:val="24"/>
          <w:szCs w:val="24"/>
        </w:rPr>
        <w:t xml:space="preserve"> </w:t>
      </w:r>
      <w:r w:rsidR="008E6B47" w:rsidRPr="0009536F">
        <w:rPr>
          <w:rFonts w:ascii="Calibri" w:hAnsi="Calibri" w:cs="Calibri"/>
          <w:sz w:val="24"/>
          <w:szCs w:val="24"/>
        </w:rPr>
        <w:t>Desarrollar el proceso de inducción a la Formación Profesional Integral.</w:t>
      </w:r>
    </w:p>
    <w:p w14:paraId="0F830893" w14:textId="27CCDC3D"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Competencia</w:t>
      </w:r>
      <w:r w:rsidR="00F51763" w:rsidRPr="0009536F">
        <w:rPr>
          <w:rFonts w:ascii="Calibri" w:hAnsi="Calibri" w:cs="Calibri"/>
          <w:sz w:val="24"/>
          <w:szCs w:val="24"/>
        </w:rPr>
        <w:t>:</w:t>
      </w:r>
      <w:r w:rsidR="00BA157C" w:rsidRPr="0009536F">
        <w:rPr>
          <w:rFonts w:ascii="Calibri" w:hAnsi="Calibri" w:cs="Calibri"/>
          <w:sz w:val="24"/>
          <w:szCs w:val="24"/>
        </w:rPr>
        <w:t xml:space="preserve"> Resultado de Aprendizaje de la Inducción</w:t>
      </w:r>
    </w:p>
    <w:p w14:paraId="30ECAB32" w14:textId="400D35BF" w:rsidR="00B53D0D" w:rsidRPr="0009536F"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Resultados de Aprendizaje:</w:t>
      </w:r>
      <w:r w:rsidR="00BA157C" w:rsidRPr="0009536F">
        <w:rPr>
          <w:rFonts w:ascii="Calibri" w:hAnsi="Calibri" w:cs="Calibri"/>
          <w:sz w:val="24"/>
          <w:szCs w:val="24"/>
        </w:rPr>
        <w:t xml:space="preserve"> IDENTIFICAR LA DINÁMICA ORGANIZACIONAL DEL SENA Y EL ROL DE LA FORMACIÓN PROFESIONAL INTEGRAL DE ACUERDO CON SU PROYECTO DE VIDA Y EL DESARROLLO PROFESIONAL.</w:t>
      </w:r>
    </w:p>
    <w:p w14:paraId="2F477666" w14:textId="4CDD8360" w:rsidR="00F51763" w:rsidRDefault="00B53D0D" w:rsidP="0009536F">
      <w:pPr>
        <w:pStyle w:val="Sinespaciado"/>
        <w:numPr>
          <w:ilvl w:val="0"/>
          <w:numId w:val="41"/>
        </w:numPr>
        <w:jc w:val="both"/>
        <w:rPr>
          <w:rFonts w:ascii="Calibri" w:hAnsi="Calibri" w:cs="Calibri"/>
          <w:sz w:val="24"/>
          <w:szCs w:val="24"/>
        </w:rPr>
      </w:pPr>
      <w:r w:rsidRPr="0009536F">
        <w:rPr>
          <w:rFonts w:ascii="Calibri" w:hAnsi="Calibri" w:cs="Calibri"/>
          <w:sz w:val="24"/>
          <w:szCs w:val="24"/>
        </w:rPr>
        <w:t>Duración de la Guía</w:t>
      </w:r>
      <w:r w:rsidR="005E2F69" w:rsidRPr="0009536F">
        <w:rPr>
          <w:rFonts w:ascii="Calibri" w:hAnsi="Calibri" w:cs="Calibri"/>
          <w:sz w:val="24"/>
          <w:szCs w:val="24"/>
        </w:rPr>
        <w:t xml:space="preserve"> de Aprendizaje</w:t>
      </w:r>
      <w:r w:rsidR="00F51763" w:rsidRPr="0009536F">
        <w:rPr>
          <w:rFonts w:ascii="Calibri" w:hAnsi="Calibri" w:cs="Calibri"/>
          <w:sz w:val="24"/>
          <w:szCs w:val="24"/>
        </w:rPr>
        <w:t xml:space="preserve"> (horas):</w:t>
      </w:r>
      <w:r w:rsidR="00BA157C" w:rsidRPr="0009536F">
        <w:rPr>
          <w:rFonts w:ascii="Calibri" w:hAnsi="Calibri" w:cs="Calibri"/>
          <w:sz w:val="24"/>
          <w:szCs w:val="24"/>
        </w:rPr>
        <w:t xml:space="preserve"> 48 HORAS</w:t>
      </w:r>
    </w:p>
    <w:p w14:paraId="6905E1B9" w14:textId="77777777" w:rsidR="0009536F" w:rsidRPr="0009536F" w:rsidRDefault="0009536F" w:rsidP="0009536F">
      <w:pPr>
        <w:pStyle w:val="Sinespaciado"/>
        <w:ind w:left="720"/>
        <w:jc w:val="both"/>
        <w:rPr>
          <w:rFonts w:ascii="Calibri" w:hAnsi="Calibri" w:cs="Calibri"/>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3AEF3322" w:rsidR="00CE69A9" w:rsidRDefault="00CE69A9" w:rsidP="009448E8">
      <w:pPr>
        <w:spacing w:after="0" w:line="240" w:lineRule="auto"/>
        <w:rPr>
          <w:rFonts w:eastAsiaTheme="minorHAnsi" w:cs="Calibri"/>
          <w:sz w:val="24"/>
          <w:szCs w:val="24"/>
        </w:rPr>
      </w:pPr>
    </w:p>
    <w:p w14:paraId="0589626B" w14:textId="029145CB" w:rsidR="009F6DAC" w:rsidRDefault="009F6DAC" w:rsidP="009448E8">
      <w:pPr>
        <w:spacing w:after="0" w:line="240" w:lineRule="auto"/>
        <w:rPr>
          <w:rFonts w:eastAsiaTheme="minorHAnsi" w:cs="Calibri"/>
          <w:sz w:val="24"/>
          <w:szCs w:val="24"/>
        </w:rPr>
      </w:pPr>
    </w:p>
    <w:p w14:paraId="1A2F2296" w14:textId="491F161F" w:rsidR="009F6DAC" w:rsidRDefault="00E47652" w:rsidP="00E47652">
      <w:pPr>
        <w:spacing w:after="0" w:line="240" w:lineRule="auto"/>
        <w:jc w:val="both"/>
        <w:rPr>
          <w:sz w:val="24"/>
          <w:szCs w:val="24"/>
        </w:rPr>
      </w:pPr>
      <w:r w:rsidRPr="0009536F">
        <w:rPr>
          <w:rStyle w:val="SinespaciadoCar"/>
          <w:rFonts w:ascii="Calibri" w:hAnsi="Calibri" w:cs="Calibri"/>
          <w:sz w:val="24"/>
          <w:szCs w:val="24"/>
        </w:rPr>
        <w:t>Bienvenido al Servicio Nacional de Aprendizaje, a partir de este momento tendrá la oportunidad de ser parte de la comunidad SENA. La guía tiene como objetivo brindar información relacionada sobre nuestra entidad para garantizar la calidad en el marco de la formación por competencias, el aprendizaje por proyectos y el uso de técnicas didácticas activas que estimulan el pensamiento para la resolución de problemas simulados y reales; que se logran a través de la vinculación activa de las cuatro fuentes de conocimiento: el instructor -tutor, el entorno, las TIC y el trabajo colaborativo. Usted como aprendiz tendrá la oportunidad de ser líder de procesos formativo, adquirir conocimiento sobre el contenido del área técnica que aplicará en su quehacer diario, al mismo</w:t>
      </w:r>
      <w:r w:rsidRPr="009A1093">
        <w:rPr>
          <w:sz w:val="24"/>
          <w:szCs w:val="24"/>
        </w:rPr>
        <w:t xml:space="preserve"> tiempo, disfrutará del privilegio de desarrollarse como ser humano integral y lograr un desempeño tecnológico profesional de calidad con calidez. ¡Bienvenidos a este mundo del conocimiento…!</w:t>
      </w:r>
    </w:p>
    <w:p w14:paraId="48A0777B" w14:textId="77777777" w:rsidR="009A1093" w:rsidRPr="009A1093" w:rsidRDefault="009A1093" w:rsidP="00E47652">
      <w:pPr>
        <w:spacing w:after="0" w:line="240" w:lineRule="auto"/>
        <w:jc w:val="both"/>
        <w:rPr>
          <w:rFonts w:eastAsiaTheme="minorHAnsi" w:cs="Calibri"/>
          <w:sz w:val="24"/>
          <w:szCs w:val="24"/>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23696690" w14:textId="77777777" w:rsidR="00E47652" w:rsidRPr="0009536F" w:rsidRDefault="00E47652" w:rsidP="0009536F">
      <w:pPr>
        <w:pStyle w:val="Sinespaciado"/>
        <w:ind w:left="708"/>
        <w:rPr>
          <w:rFonts w:ascii="Calibri" w:hAnsi="Calibri" w:cs="Calibri"/>
          <w:sz w:val="24"/>
          <w:szCs w:val="24"/>
        </w:rPr>
      </w:pPr>
      <w:r w:rsidRPr="0009536F">
        <w:rPr>
          <w:rFonts w:ascii="Calibri" w:hAnsi="Calibri" w:cs="Calibri"/>
          <w:sz w:val="24"/>
          <w:szCs w:val="24"/>
        </w:rPr>
        <w:lastRenderedPageBreak/>
        <w:t xml:space="preserve">Observe alguno de los siguientes videos que se propone para la identificación del concepto “Integralidad” como valor significativo en los procesos de enseñanza aprendizaje y reflexione sobre su relación en la formación SENA. </w:t>
      </w:r>
    </w:p>
    <w:p w14:paraId="4A177FED" w14:textId="2E97EB7A" w:rsidR="00E47652" w:rsidRPr="0009536F" w:rsidRDefault="00E47652" w:rsidP="0009536F">
      <w:pPr>
        <w:pStyle w:val="Sinespaciado"/>
        <w:ind w:left="708"/>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No te rindas, Puedes Lograrlo.mp4 URL </w:t>
      </w:r>
      <w:hyperlink r:id="rId11" w:history="1">
        <w:r w:rsidRPr="0009536F">
          <w:rPr>
            <w:rStyle w:val="Hipervnculo"/>
            <w:rFonts w:ascii="Calibri" w:hAnsi="Calibri" w:cs="Calibri"/>
            <w:sz w:val="24"/>
            <w:szCs w:val="24"/>
          </w:rPr>
          <w:t>https://acortar.link/VrPGqG</w:t>
        </w:r>
      </w:hyperlink>
      <w:r w:rsidRPr="0009536F">
        <w:rPr>
          <w:rFonts w:ascii="Calibri" w:hAnsi="Calibri" w:cs="Calibri"/>
          <w:sz w:val="24"/>
          <w:szCs w:val="24"/>
        </w:rPr>
        <w:t xml:space="preserve"> </w:t>
      </w:r>
    </w:p>
    <w:p w14:paraId="2793AF4D" w14:textId="00DB103F" w:rsidR="00E47652" w:rsidRPr="0009536F" w:rsidRDefault="00E47652" w:rsidP="0009536F">
      <w:pPr>
        <w:pStyle w:val="Sinespaciado"/>
        <w:ind w:left="708"/>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Tony Meléndez - Gran historia de vida URL </w:t>
      </w:r>
      <w:hyperlink r:id="rId12" w:history="1">
        <w:r w:rsidRPr="0009536F">
          <w:rPr>
            <w:rStyle w:val="Hipervnculo"/>
            <w:rFonts w:ascii="Calibri" w:hAnsi="Calibri" w:cs="Calibri"/>
            <w:sz w:val="24"/>
            <w:szCs w:val="24"/>
          </w:rPr>
          <w:t>https://acortar.link/idXKEe</w:t>
        </w:r>
      </w:hyperlink>
      <w:r w:rsidRPr="0009536F">
        <w:rPr>
          <w:rFonts w:ascii="Calibri" w:hAnsi="Calibri" w:cs="Calibri"/>
          <w:sz w:val="24"/>
          <w:szCs w:val="24"/>
        </w:rPr>
        <w:t xml:space="preserve"> </w:t>
      </w:r>
    </w:p>
    <w:p w14:paraId="1230A6C1" w14:textId="2BEF27C1" w:rsidR="00E47652" w:rsidRPr="0009536F" w:rsidRDefault="00E47652" w:rsidP="0009536F">
      <w:pPr>
        <w:pStyle w:val="Sinespaciado"/>
        <w:ind w:left="708"/>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El planeta tierra eres tú URL </w:t>
      </w:r>
      <w:hyperlink r:id="rId13" w:history="1">
        <w:r w:rsidRPr="0009536F">
          <w:rPr>
            <w:rStyle w:val="Hipervnculo"/>
            <w:rFonts w:ascii="Calibri" w:hAnsi="Calibri" w:cs="Calibri"/>
            <w:sz w:val="24"/>
            <w:szCs w:val="24"/>
          </w:rPr>
          <w:t>https://acortar.link/f9d9tt</w:t>
        </w:r>
      </w:hyperlink>
      <w:r w:rsidRPr="0009536F">
        <w:rPr>
          <w:rFonts w:ascii="Calibri" w:hAnsi="Calibri" w:cs="Calibri"/>
          <w:sz w:val="24"/>
          <w:szCs w:val="24"/>
        </w:rPr>
        <w:t xml:space="preserve"> </w:t>
      </w:r>
    </w:p>
    <w:p w14:paraId="5385D9D0" w14:textId="40A878D5" w:rsidR="00E47652" w:rsidRPr="0009536F" w:rsidRDefault="00E47652" w:rsidP="0009536F">
      <w:pPr>
        <w:pStyle w:val="Sinespaciado"/>
        <w:ind w:left="708"/>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Igualdad de Oportunidades URL </w:t>
      </w:r>
      <w:hyperlink r:id="rId14" w:history="1">
        <w:r w:rsidRPr="0009536F">
          <w:rPr>
            <w:rStyle w:val="Hipervnculo"/>
            <w:rFonts w:ascii="Calibri" w:hAnsi="Calibri" w:cs="Calibri"/>
            <w:sz w:val="24"/>
            <w:szCs w:val="24"/>
          </w:rPr>
          <w:t>https://acortar.link/HyKpv3</w:t>
        </w:r>
      </w:hyperlink>
      <w:r w:rsidRPr="0009536F">
        <w:rPr>
          <w:rFonts w:ascii="Calibri" w:hAnsi="Calibri" w:cs="Calibri"/>
          <w:sz w:val="24"/>
          <w:szCs w:val="24"/>
        </w:rPr>
        <w:t xml:space="preserve"> </w:t>
      </w:r>
    </w:p>
    <w:p w14:paraId="52037219" w14:textId="5323C5ED" w:rsidR="00E47652" w:rsidRPr="0009536F" w:rsidRDefault="00E47652" w:rsidP="0009536F">
      <w:pPr>
        <w:pStyle w:val="Sinespaciado"/>
        <w:ind w:left="708"/>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Historia de Emanuel – Factor X URL </w:t>
      </w:r>
      <w:hyperlink r:id="rId15" w:history="1">
        <w:r w:rsidR="00A7727A" w:rsidRPr="0009536F">
          <w:rPr>
            <w:rStyle w:val="Hipervnculo"/>
            <w:rFonts w:ascii="Calibri" w:hAnsi="Calibri" w:cs="Calibri"/>
            <w:sz w:val="24"/>
            <w:szCs w:val="24"/>
          </w:rPr>
          <w:t>https://acortar.link/UEMHw4</w:t>
        </w:r>
      </w:hyperlink>
    </w:p>
    <w:p w14:paraId="66C530F6" w14:textId="77777777" w:rsidR="00E47652" w:rsidRPr="00A7727A" w:rsidRDefault="00E47652" w:rsidP="00DD7DE9">
      <w:pPr>
        <w:tabs>
          <w:tab w:val="left" w:pos="4320"/>
          <w:tab w:val="left" w:pos="4485"/>
          <w:tab w:val="left" w:pos="5445"/>
        </w:tabs>
        <w:spacing w:after="0" w:line="360" w:lineRule="auto"/>
        <w:ind w:left="360"/>
        <w:jc w:val="both"/>
        <w:rPr>
          <w:rFonts w:cs="Calibri"/>
          <w:sz w:val="24"/>
          <w:szCs w:val="24"/>
        </w:rPr>
      </w:pPr>
    </w:p>
    <w:p w14:paraId="7681E088" w14:textId="77777777" w:rsidR="00E47652" w:rsidRPr="0009536F" w:rsidRDefault="00E47652" w:rsidP="0009536F">
      <w:pPr>
        <w:pStyle w:val="Sinespaciado"/>
        <w:ind w:left="708"/>
        <w:jc w:val="both"/>
        <w:rPr>
          <w:rFonts w:ascii="Calibri" w:hAnsi="Calibri" w:cs="Calibri"/>
          <w:sz w:val="24"/>
          <w:szCs w:val="24"/>
        </w:rPr>
      </w:pPr>
      <w:r w:rsidRPr="0009536F">
        <w:rPr>
          <w:rFonts w:ascii="Calibri" w:hAnsi="Calibri" w:cs="Calibri"/>
          <w:sz w:val="24"/>
          <w:szCs w:val="24"/>
        </w:rPr>
        <w:t xml:space="preserve">• Conteste las siguientes preguntas y exprese su concepto en relación los procesos de enseñanza aprendizaje SENA, su entorno y el programa de formación en el que se inscribió: </w:t>
      </w:r>
    </w:p>
    <w:p w14:paraId="74E45ECE" w14:textId="77777777" w:rsidR="00E47652" w:rsidRPr="0009536F" w:rsidRDefault="00E47652" w:rsidP="0009536F">
      <w:pPr>
        <w:pStyle w:val="Sinespaciado"/>
        <w:ind w:left="708"/>
        <w:jc w:val="both"/>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¿Qué entiendes por Aprendiz Integral? </w:t>
      </w:r>
    </w:p>
    <w:p w14:paraId="7C6DC92D" w14:textId="77777777" w:rsidR="00E47652" w:rsidRPr="0009536F" w:rsidRDefault="00E47652" w:rsidP="0009536F">
      <w:pPr>
        <w:pStyle w:val="Sinespaciado"/>
        <w:ind w:left="708"/>
        <w:jc w:val="both"/>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¿Qué características debe tener un aprendiz SENA en lo laboral, personal y educativo? </w:t>
      </w:r>
    </w:p>
    <w:p w14:paraId="12A471CE" w14:textId="77777777" w:rsidR="00E47652" w:rsidRPr="0009536F" w:rsidRDefault="00E47652" w:rsidP="0009536F">
      <w:pPr>
        <w:pStyle w:val="Sinespaciado"/>
        <w:ind w:left="708"/>
        <w:jc w:val="both"/>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¿Considera usted que el SENA es el mundo de las oportunidades? </w:t>
      </w:r>
    </w:p>
    <w:p w14:paraId="05DF5610" w14:textId="77777777" w:rsidR="009614B8" w:rsidRPr="0009536F" w:rsidRDefault="00E47652" w:rsidP="0009536F">
      <w:pPr>
        <w:pStyle w:val="Sinespaciado"/>
        <w:ind w:left="708"/>
        <w:jc w:val="both"/>
        <w:rPr>
          <w:rFonts w:ascii="Calibri" w:hAnsi="Calibri" w:cs="Calibri"/>
          <w:sz w:val="24"/>
          <w:szCs w:val="24"/>
        </w:rPr>
      </w:pPr>
      <w:r w:rsidRPr="0009536F">
        <w:rPr>
          <w:rFonts w:ascii="Segoe UI Symbol" w:hAnsi="Segoe UI Symbol" w:cs="Segoe UI Symbol"/>
          <w:sz w:val="24"/>
          <w:szCs w:val="24"/>
        </w:rPr>
        <w:t>✓</w:t>
      </w:r>
      <w:r w:rsidRPr="0009536F">
        <w:rPr>
          <w:rFonts w:ascii="Calibri" w:hAnsi="Calibri" w:cs="Calibri"/>
          <w:sz w:val="24"/>
          <w:szCs w:val="24"/>
        </w:rPr>
        <w:t xml:space="preserve"> ¿Qué ACTITUD y APTITUD tienes para iniciar tu proceso formativo?, y ¿estas motivado para continuar? </w:t>
      </w:r>
    </w:p>
    <w:p w14:paraId="260966DA" w14:textId="189ACE0C" w:rsidR="00E47652" w:rsidRPr="0009536F" w:rsidRDefault="00E47652" w:rsidP="0009536F">
      <w:pPr>
        <w:pStyle w:val="Sinespaciado"/>
        <w:ind w:left="708"/>
        <w:jc w:val="both"/>
        <w:rPr>
          <w:rFonts w:ascii="Calibri" w:hAnsi="Calibri" w:cs="Calibri"/>
          <w:sz w:val="24"/>
          <w:szCs w:val="24"/>
        </w:rPr>
      </w:pPr>
      <w:r w:rsidRPr="0009536F">
        <w:rPr>
          <w:rFonts w:ascii="Calibri" w:hAnsi="Calibri" w:cs="Calibri"/>
          <w:sz w:val="24"/>
          <w:szCs w:val="24"/>
        </w:rPr>
        <w:t>• Socialice y participe en un debate en plenaria con la asistencia de toda la ficha donde exprese su reflexión y respuestas a las preguntas anteri</w:t>
      </w:r>
      <w:r w:rsidRPr="0009536F">
        <w:rPr>
          <w:rFonts w:ascii="Calibri" w:eastAsia="Arial" w:hAnsi="Calibri" w:cs="Calibri"/>
          <w:bCs/>
          <w:sz w:val="24"/>
          <w:szCs w:val="24"/>
        </w:rPr>
        <w:t xml:space="preserve">ores </w:t>
      </w:r>
      <w:r w:rsidRPr="0009536F">
        <w:rPr>
          <w:rFonts w:ascii="Calibri" w:hAnsi="Calibri" w:cs="Calibri"/>
          <w:sz w:val="24"/>
          <w:szCs w:val="24"/>
        </w:rPr>
        <w:t>además concluya respondiendo ¿Qué relación existe entre el video y el programa de formación SENA?</w:t>
      </w:r>
    </w:p>
    <w:p w14:paraId="4B987A98" w14:textId="33A402DE" w:rsidR="00E47652" w:rsidRPr="00892E60" w:rsidRDefault="00E47652" w:rsidP="00892E60">
      <w:pPr>
        <w:pStyle w:val="Sinespaciado"/>
        <w:ind w:left="708"/>
        <w:rPr>
          <w:rFonts w:ascii="Calibri" w:hAnsi="Calibri" w:cs="Calibri"/>
          <w:sz w:val="24"/>
          <w:szCs w:val="24"/>
        </w:rPr>
      </w:pPr>
    </w:p>
    <w:p w14:paraId="7AEC846B" w14:textId="7ECF1006" w:rsidR="009A1093" w:rsidRPr="00892E60" w:rsidRDefault="009A1093" w:rsidP="00892E60">
      <w:pPr>
        <w:pStyle w:val="Sinespaciado"/>
        <w:ind w:left="708"/>
        <w:rPr>
          <w:rFonts w:ascii="Calibri" w:hAnsi="Calibri" w:cs="Calibri"/>
          <w:b/>
          <w:sz w:val="24"/>
          <w:szCs w:val="24"/>
        </w:rPr>
      </w:pPr>
      <w:r w:rsidRPr="00892E60">
        <w:rPr>
          <w:rFonts w:ascii="Calibri" w:hAnsi="Calibri" w:cs="Calibri"/>
          <w:b/>
          <w:sz w:val="24"/>
          <w:szCs w:val="24"/>
        </w:rPr>
        <w:t xml:space="preserve">Ambiente requerido: </w:t>
      </w:r>
      <w:r w:rsidR="00892E60">
        <w:rPr>
          <w:rFonts w:ascii="Calibri" w:hAnsi="Calibri" w:cs="Calibri"/>
          <w:sz w:val="24"/>
          <w:szCs w:val="24"/>
        </w:rPr>
        <w:t>Aula de formación</w:t>
      </w:r>
    </w:p>
    <w:p w14:paraId="5EA0E612" w14:textId="6F7ED407" w:rsidR="009A1093" w:rsidRPr="00892E60" w:rsidRDefault="009A1093" w:rsidP="00892E60">
      <w:pPr>
        <w:pStyle w:val="Sinespaciado"/>
        <w:ind w:left="708"/>
        <w:rPr>
          <w:rFonts w:ascii="Calibri" w:hAnsi="Calibri" w:cs="Calibri"/>
          <w:sz w:val="24"/>
          <w:szCs w:val="24"/>
        </w:rPr>
      </w:pPr>
      <w:r w:rsidRPr="00892E60">
        <w:rPr>
          <w:rFonts w:ascii="Calibri" w:hAnsi="Calibri" w:cs="Calibri"/>
          <w:b/>
          <w:sz w:val="24"/>
          <w:szCs w:val="24"/>
        </w:rPr>
        <w:t xml:space="preserve">Estrategias o técnicas didácticas activas:  </w:t>
      </w:r>
      <w:r w:rsidR="00FB4503" w:rsidRPr="00892E60">
        <w:rPr>
          <w:rFonts w:ascii="Calibri" w:hAnsi="Calibri" w:cs="Calibri"/>
          <w:sz w:val="24"/>
          <w:szCs w:val="24"/>
        </w:rPr>
        <w:t>aprendizaje colaborativo, cuchicheo, discusión de dilemas morales</w:t>
      </w:r>
    </w:p>
    <w:p w14:paraId="5DA71B47" w14:textId="025C8E3F" w:rsidR="009A1093" w:rsidRPr="00892E60" w:rsidRDefault="009A1093" w:rsidP="00892E60">
      <w:pPr>
        <w:pStyle w:val="Sinespaciado"/>
        <w:ind w:left="708"/>
        <w:rPr>
          <w:rFonts w:ascii="Calibri" w:hAnsi="Calibri" w:cs="Calibri"/>
          <w:b/>
          <w:sz w:val="24"/>
          <w:szCs w:val="24"/>
        </w:rPr>
      </w:pPr>
      <w:r w:rsidRPr="00892E60">
        <w:rPr>
          <w:rFonts w:ascii="Calibri" w:hAnsi="Calibri" w:cs="Calibri"/>
          <w:b/>
          <w:sz w:val="24"/>
          <w:szCs w:val="24"/>
        </w:rPr>
        <w:t xml:space="preserve">Materiales de formación: </w:t>
      </w:r>
      <w:r w:rsidR="006B4FCE" w:rsidRPr="00892E60">
        <w:rPr>
          <w:rFonts w:ascii="Calibri" w:hAnsi="Calibri" w:cs="Calibri"/>
          <w:sz w:val="24"/>
          <w:szCs w:val="24"/>
        </w:rPr>
        <w:t>C</w:t>
      </w:r>
      <w:r w:rsidRPr="00892E60">
        <w:rPr>
          <w:rFonts w:ascii="Calibri" w:hAnsi="Calibri" w:cs="Calibri"/>
          <w:sz w:val="24"/>
          <w:szCs w:val="24"/>
        </w:rPr>
        <w:t>arteleras, marcadores, hojas de papel</w:t>
      </w:r>
    </w:p>
    <w:p w14:paraId="6ECE4B5B" w14:textId="783ADCD6" w:rsidR="009A1093" w:rsidRPr="00892E60" w:rsidRDefault="009A1093" w:rsidP="00892E60">
      <w:pPr>
        <w:pStyle w:val="Sinespaciado"/>
        <w:ind w:left="708"/>
        <w:rPr>
          <w:rFonts w:ascii="Calibri" w:hAnsi="Calibri" w:cs="Calibri"/>
          <w:b/>
          <w:sz w:val="24"/>
          <w:szCs w:val="24"/>
        </w:rPr>
      </w:pPr>
      <w:r w:rsidRPr="00892E60">
        <w:rPr>
          <w:rFonts w:ascii="Calibri" w:hAnsi="Calibri" w:cs="Calibri"/>
          <w:b/>
          <w:sz w:val="24"/>
          <w:szCs w:val="24"/>
        </w:rPr>
        <w:t>Material de apoyo:</w:t>
      </w:r>
      <w:r w:rsidR="006B4FCE" w:rsidRPr="00892E60">
        <w:rPr>
          <w:rFonts w:ascii="Calibri" w:hAnsi="Calibri" w:cs="Calibri"/>
          <w:b/>
          <w:sz w:val="24"/>
          <w:szCs w:val="24"/>
        </w:rPr>
        <w:t xml:space="preserve"> </w:t>
      </w:r>
      <w:r w:rsidR="006B4FCE" w:rsidRPr="00892E60">
        <w:rPr>
          <w:rFonts w:ascii="Calibri" w:hAnsi="Calibri" w:cs="Calibri"/>
          <w:sz w:val="24"/>
          <w:szCs w:val="24"/>
        </w:rPr>
        <w:t xml:space="preserve">video </w:t>
      </w:r>
      <w:proofErr w:type="spellStart"/>
      <w:r w:rsidR="006B4FCE" w:rsidRPr="00892E60">
        <w:rPr>
          <w:rFonts w:ascii="Calibri" w:hAnsi="Calibri" w:cs="Calibri"/>
          <w:sz w:val="24"/>
          <w:szCs w:val="24"/>
        </w:rPr>
        <w:t>beam</w:t>
      </w:r>
      <w:proofErr w:type="spellEnd"/>
      <w:r w:rsidR="006B4FCE" w:rsidRPr="00892E60">
        <w:rPr>
          <w:rFonts w:ascii="Calibri" w:hAnsi="Calibri" w:cs="Calibri"/>
          <w:sz w:val="24"/>
          <w:szCs w:val="24"/>
        </w:rPr>
        <w:t>, pc, parlantes, pizarra</w:t>
      </w:r>
      <w:r w:rsidR="00DB6363">
        <w:rPr>
          <w:rFonts w:ascii="Calibri" w:hAnsi="Calibri" w:cs="Calibri"/>
          <w:sz w:val="24"/>
          <w:szCs w:val="24"/>
        </w:rPr>
        <w:t>, vídeos de apoyo</w:t>
      </w:r>
    </w:p>
    <w:p w14:paraId="7B2DD6B8" w14:textId="394DCBF2" w:rsidR="009A1093" w:rsidRPr="00892E60" w:rsidRDefault="009A1093" w:rsidP="00892E60">
      <w:pPr>
        <w:pStyle w:val="Sinespaciado"/>
        <w:ind w:left="708"/>
        <w:rPr>
          <w:rFonts w:ascii="Calibri" w:hAnsi="Calibri" w:cs="Calibri"/>
          <w:b/>
          <w:sz w:val="24"/>
          <w:szCs w:val="24"/>
        </w:rPr>
      </w:pPr>
      <w:r w:rsidRPr="00892E60">
        <w:rPr>
          <w:rFonts w:ascii="Calibri" w:hAnsi="Calibri" w:cs="Calibri"/>
          <w:b/>
          <w:sz w:val="24"/>
          <w:szCs w:val="24"/>
        </w:rPr>
        <w:t xml:space="preserve">Duración de la actividad:  </w:t>
      </w:r>
      <w:r w:rsidR="00DB6363" w:rsidRPr="00DB6363">
        <w:rPr>
          <w:rFonts w:ascii="Calibri" w:hAnsi="Calibri" w:cs="Calibri"/>
          <w:sz w:val="24"/>
          <w:szCs w:val="24"/>
        </w:rPr>
        <w:t>12</w:t>
      </w:r>
      <w:r w:rsidR="00FB4503" w:rsidRPr="00892E60">
        <w:rPr>
          <w:rFonts w:ascii="Calibri" w:hAnsi="Calibri" w:cs="Calibri"/>
          <w:sz w:val="24"/>
          <w:szCs w:val="24"/>
        </w:rPr>
        <w:t xml:space="preserve"> horas</w:t>
      </w:r>
    </w:p>
    <w:p w14:paraId="5A41A062" w14:textId="77777777" w:rsidR="00E47652" w:rsidRDefault="00E47652" w:rsidP="00DD7DE9">
      <w:pPr>
        <w:tabs>
          <w:tab w:val="left" w:pos="4320"/>
          <w:tab w:val="left" w:pos="4485"/>
          <w:tab w:val="left" w:pos="5445"/>
        </w:tabs>
        <w:spacing w:after="0" w:line="360" w:lineRule="auto"/>
        <w:ind w:left="360"/>
        <w:jc w:val="both"/>
        <w:rPr>
          <w:rFonts w:eastAsia="Arial" w:cs="Calibri"/>
          <w:bCs/>
        </w:rPr>
      </w:pPr>
    </w:p>
    <w:p w14:paraId="28E1A594" w14:textId="1AE6033D" w:rsidR="00451A05"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w:t>
      </w:r>
      <w:r w:rsidR="00892E60">
        <w:rPr>
          <w:rFonts w:ascii="Calibri" w:hAnsi="Calibri" w:cs="Calibri"/>
          <w:b/>
          <w:bCs/>
        </w:rPr>
        <w:t>je</w:t>
      </w:r>
    </w:p>
    <w:p w14:paraId="2071EABF" w14:textId="1FD0A650" w:rsidR="001D383B" w:rsidRDefault="001D383B" w:rsidP="00451A05">
      <w:pPr>
        <w:pStyle w:val="Default"/>
        <w:spacing w:line="360" w:lineRule="auto"/>
        <w:jc w:val="both"/>
        <w:rPr>
          <w:rFonts w:ascii="Calibri" w:hAnsi="Calibri" w:cs="Calibri"/>
          <w:b/>
          <w:bCs/>
        </w:rPr>
      </w:pPr>
      <w:r>
        <w:rPr>
          <w:rFonts w:ascii="Calibri" w:hAnsi="Calibri" w:cs="Calibri"/>
          <w:b/>
          <w:bCs/>
        </w:rPr>
        <w:t>Descripción de la actividad:</w:t>
      </w:r>
    </w:p>
    <w:p w14:paraId="7CCD8379" w14:textId="25E2B7E1" w:rsidR="001D383B" w:rsidRPr="00892E60" w:rsidRDefault="001D383B" w:rsidP="00892E60">
      <w:pPr>
        <w:pStyle w:val="Sinespaciado"/>
        <w:ind w:left="708"/>
        <w:rPr>
          <w:rFonts w:ascii="Calibri" w:hAnsi="Calibri" w:cs="Calibri"/>
          <w:sz w:val="24"/>
          <w:szCs w:val="24"/>
        </w:rPr>
      </w:pPr>
      <w:r w:rsidRPr="00892E60">
        <w:rPr>
          <w:rFonts w:ascii="Calibri" w:hAnsi="Calibri" w:cs="Calibri"/>
          <w:sz w:val="24"/>
          <w:szCs w:val="24"/>
        </w:rPr>
        <w:t xml:space="preserve">• Observe el video “SENA es Colombia”, de la URL </w:t>
      </w:r>
      <w:hyperlink r:id="rId16" w:history="1">
        <w:r w:rsidR="006B4FCE" w:rsidRPr="00892E60">
          <w:rPr>
            <w:rStyle w:val="Hipervnculo"/>
            <w:rFonts w:ascii="Calibri" w:hAnsi="Calibri" w:cs="Calibri"/>
            <w:sz w:val="24"/>
            <w:szCs w:val="24"/>
          </w:rPr>
          <w:t>https://acortar.link/K44Hxj</w:t>
        </w:r>
      </w:hyperlink>
      <w:r w:rsidR="006B4FCE" w:rsidRPr="00892E60">
        <w:rPr>
          <w:rFonts w:ascii="Calibri" w:hAnsi="Calibri" w:cs="Calibri"/>
          <w:sz w:val="24"/>
          <w:szCs w:val="24"/>
        </w:rPr>
        <w:t>,</w:t>
      </w:r>
      <w:r w:rsidRPr="00892E60">
        <w:rPr>
          <w:rFonts w:ascii="Calibri" w:hAnsi="Calibri" w:cs="Calibri"/>
          <w:sz w:val="24"/>
          <w:szCs w:val="24"/>
        </w:rPr>
        <w:t xml:space="preserve"> y reflexione sobre su futuro como aprendiz productivo en el mundo laboral, personal y educativo. </w:t>
      </w:r>
    </w:p>
    <w:p w14:paraId="4818EB38" w14:textId="7339BB41" w:rsidR="001D383B" w:rsidRPr="00892E60" w:rsidRDefault="001D383B" w:rsidP="00892E60">
      <w:pPr>
        <w:pStyle w:val="Sinespaciado"/>
        <w:ind w:left="708"/>
        <w:rPr>
          <w:rFonts w:ascii="Calibri" w:hAnsi="Calibri" w:cs="Calibri"/>
          <w:sz w:val="24"/>
          <w:szCs w:val="24"/>
        </w:rPr>
      </w:pPr>
      <w:r w:rsidRPr="00892E60">
        <w:rPr>
          <w:rFonts w:ascii="Calibri" w:hAnsi="Calibri" w:cs="Calibri"/>
          <w:sz w:val="24"/>
          <w:szCs w:val="24"/>
        </w:rPr>
        <w:t>• Conteste las siguientes preguntas y reflexione sobre las oportunidades que encontraras en el SENA y que te preparan para ser más competitivo en el mundo laboral.</w:t>
      </w:r>
    </w:p>
    <w:p w14:paraId="184C5CB1" w14:textId="77777777" w:rsidR="001D383B" w:rsidRPr="00892E60" w:rsidRDefault="001D383B" w:rsidP="00892E60">
      <w:pPr>
        <w:pStyle w:val="Sinespaciado"/>
        <w:ind w:left="708"/>
        <w:rPr>
          <w:rFonts w:ascii="Calibri" w:hAnsi="Calibri" w:cs="Calibri"/>
          <w:sz w:val="24"/>
          <w:szCs w:val="24"/>
        </w:rPr>
      </w:pPr>
      <w:r w:rsidRPr="00892E60">
        <w:rPr>
          <w:rFonts w:ascii="Segoe UI Symbol" w:hAnsi="Segoe UI Symbol" w:cs="Segoe UI Symbol"/>
          <w:sz w:val="24"/>
          <w:szCs w:val="24"/>
        </w:rPr>
        <w:t>✓</w:t>
      </w:r>
      <w:r w:rsidRPr="00892E60">
        <w:rPr>
          <w:rFonts w:ascii="Calibri" w:hAnsi="Calibri" w:cs="Calibri"/>
          <w:sz w:val="24"/>
          <w:szCs w:val="24"/>
        </w:rPr>
        <w:t xml:space="preserve"> ¿Adquirir una habilidad o destreza me favores para el campo laboral?, ¿Por qué? </w:t>
      </w:r>
    </w:p>
    <w:p w14:paraId="648C8BC6" w14:textId="77777777" w:rsidR="001D383B" w:rsidRPr="00892E60" w:rsidRDefault="001D383B" w:rsidP="00892E60">
      <w:pPr>
        <w:pStyle w:val="Sinespaciado"/>
        <w:ind w:left="708"/>
        <w:rPr>
          <w:rFonts w:ascii="Calibri" w:hAnsi="Calibri" w:cs="Calibri"/>
          <w:sz w:val="24"/>
          <w:szCs w:val="24"/>
        </w:rPr>
      </w:pPr>
      <w:r w:rsidRPr="00892E60">
        <w:rPr>
          <w:rFonts w:ascii="Segoe UI Symbol" w:hAnsi="Segoe UI Symbol" w:cs="Segoe UI Symbol"/>
          <w:sz w:val="24"/>
          <w:szCs w:val="24"/>
        </w:rPr>
        <w:t>✓</w:t>
      </w:r>
      <w:r w:rsidRPr="00892E60">
        <w:rPr>
          <w:rFonts w:ascii="Calibri" w:hAnsi="Calibri" w:cs="Calibri"/>
          <w:sz w:val="24"/>
          <w:szCs w:val="24"/>
        </w:rPr>
        <w:t xml:space="preserve"> ¿Estoy dispuesto a esforzarme en lo académico para ser competente en el sector? </w:t>
      </w:r>
    </w:p>
    <w:p w14:paraId="08D1A806" w14:textId="448CB1C4" w:rsidR="001D383B" w:rsidRPr="00892E60" w:rsidRDefault="001D383B" w:rsidP="00892E60">
      <w:pPr>
        <w:pStyle w:val="Sinespaciado"/>
        <w:ind w:left="708"/>
        <w:rPr>
          <w:rFonts w:ascii="Calibri" w:hAnsi="Calibri" w:cs="Calibri"/>
          <w:b/>
          <w:bCs/>
          <w:sz w:val="24"/>
          <w:szCs w:val="24"/>
        </w:rPr>
      </w:pPr>
      <w:r w:rsidRPr="00892E60">
        <w:rPr>
          <w:rFonts w:ascii="Segoe UI Symbol" w:hAnsi="Segoe UI Symbol" w:cs="Segoe UI Symbol"/>
          <w:sz w:val="24"/>
          <w:szCs w:val="24"/>
        </w:rPr>
        <w:t>✓</w:t>
      </w:r>
      <w:r w:rsidRPr="00892E60">
        <w:rPr>
          <w:rFonts w:ascii="Calibri" w:hAnsi="Calibri" w:cs="Calibri"/>
          <w:sz w:val="24"/>
          <w:szCs w:val="24"/>
        </w:rPr>
        <w:t xml:space="preserve"> ¿Crees en las oportunidades que el SENA te ofrece?, y ¿qué casos de éxito conoces?</w:t>
      </w:r>
    </w:p>
    <w:p w14:paraId="751EED1B" w14:textId="083232EA" w:rsidR="00DD7DE9" w:rsidRDefault="00DD7DE9" w:rsidP="00DD7DE9">
      <w:pPr>
        <w:tabs>
          <w:tab w:val="left" w:pos="4320"/>
          <w:tab w:val="left" w:pos="4485"/>
          <w:tab w:val="left" w:pos="5445"/>
        </w:tabs>
        <w:spacing w:after="0" w:line="360" w:lineRule="auto"/>
        <w:ind w:left="360"/>
        <w:jc w:val="both"/>
        <w:rPr>
          <w:rFonts w:eastAsia="Arial" w:cs="Calibri"/>
          <w:bCs/>
        </w:rPr>
      </w:pPr>
    </w:p>
    <w:p w14:paraId="426E98B7" w14:textId="2EBAB2D8" w:rsidR="003D4E8F" w:rsidRPr="00892E60" w:rsidRDefault="003D4E8F" w:rsidP="00892E60">
      <w:pPr>
        <w:pStyle w:val="Sinespaciado"/>
        <w:ind w:left="708"/>
        <w:rPr>
          <w:rFonts w:ascii="Calibri" w:hAnsi="Calibri" w:cs="Calibri"/>
          <w:sz w:val="24"/>
          <w:szCs w:val="24"/>
        </w:rPr>
      </w:pPr>
      <w:r w:rsidRPr="00892E60">
        <w:rPr>
          <w:rFonts w:ascii="Calibri" w:hAnsi="Calibri" w:cs="Calibri"/>
          <w:sz w:val="24"/>
          <w:szCs w:val="24"/>
        </w:rPr>
        <w:lastRenderedPageBreak/>
        <w:t xml:space="preserve">Resuelva la prueba en línea sobre la dinámica organizacional SENA, según los conocimientos previos por la entidad y su estructura corporativa a través del enlace URL </w:t>
      </w:r>
      <w:hyperlink r:id="rId17" w:history="1">
        <w:r w:rsidRPr="00892E60">
          <w:rPr>
            <w:rStyle w:val="Hipervnculo"/>
            <w:rFonts w:ascii="Calibri" w:hAnsi="Calibri" w:cs="Calibri"/>
            <w:color w:val="auto"/>
            <w:sz w:val="24"/>
            <w:szCs w:val="24"/>
            <w:u w:val="none"/>
          </w:rPr>
          <w:t>https://forms.gle/hCU8vm4hfuzE1HVh6</w:t>
        </w:r>
      </w:hyperlink>
    </w:p>
    <w:p w14:paraId="5CD4CB15" w14:textId="77777777" w:rsidR="003D4E8F" w:rsidRPr="00892E60" w:rsidRDefault="003D4E8F" w:rsidP="00892E60">
      <w:pPr>
        <w:pStyle w:val="Sinespaciado"/>
        <w:ind w:left="708"/>
        <w:rPr>
          <w:rFonts w:ascii="Calibri" w:hAnsi="Calibri" w:cs="Calibri"/>
          <w:sz w:val="24"/>
          <w:szCs w:val="24"/>
        </w:rPr>
      </w:pPr>
    </w:p>
    <w:p w14:paraId="03715269" w14:textId="0AD711B5" w:rsidR="003D4E8F" w:rsidRDefault="003D4E8F" w:rsidP="00892E60">
      <w:pPr>
        <w:pStyle w:val="Sinespaciado"/>
        <w:ind w:left="708"/>
        <w:rPr>
          <w:rFonts w:ascii="Calibri" w:hAnsi="Calibri" w:cs="Calibri"/>
          <w:sz w:val="24"/>
          <w:szCs w:val="24"/>
        </w:rPr>
      </w:pPr>
      <w:r w:rsidRPr="00892E60">
        <w:rPr>
          <w:rFonts w:ascii="Calibri" w:hAnsi="Calibri" w:cs="Calibri"/>
          <w:sz w:val="24"/>
          <w:szCs w:val="24"/>
        </w:rPr>
        <w:t>• Socialice en plenaria con la asistencia de todo el grupo los resultados de la prueba y su importancia en el proceso formativo que adelanta.</w:t>
      </w:r>
    </w:p>
    <w:p w14:paraId="77CEF7C2" w14:textId="77777777" w:rsidR="00892E60" w:rsidRPr="00892E60" w:rsidRDefault="00892E60" w:rsidP="00892E60">
      <w:pPr>
        <w:pStyle w:val="Sinespaciado"/>
        <w:ind w:left="708"/>
        <w:rPr>
          <w:rFonts w:ascii="Calibri" w:hAnsi="Calibri" w:cs="Calibri"/>
          <w:sz w:val="24"/>
          <w:szCs w:val="24"/>
        </w:rPr>
      </w:pPr>
    </w:p>
    <w:p w14:paraId="3EED8870" w14:textId="4CF2600F" w:rsidR="003D4E8F" w:rsidRPr="00892E60" w:rsidRDefault="003D4E8F" w:rsidP="00892E60">
      <w:pPr>
        <w:pStyle w:val="Sinespaciado"/>
        <w:ind w:left="708"/>
        <w:rPr>
          <w:rFonts w:ascii="Calibri" w:hAnsi="Calibri" w:cs="Calibri"/>
          <w:sz w:val="24"/>
          <w:szCs w:val="24"/>
        </w:rPr>
      </w:pPr>
      <w:r w:rsidRPr="00892E60">
        <w:rPr>
          <w:rFonts w:ascii="Calibri" w:hAnsi="Calibri" w:cs="Calibri"/>
          <w:b/>
          <w:sz w:val="24"/>
          <w:szCs w:val="24"/>
        </w:rPr>
        <w:t xml:space="preserve">Ambiente </w:t>
      </w:r>
      <w:r w:rsidR="00BC0355" w:rsidRPr="00892E60">
        <w:rPr>
          <w:rFonts w:ascii="Calibri" w:hAnsi="Calibri" w:cs="Calibri"/>
          <w:b/>
          <w:sz w:val="24"/>
          <w:szCs w:val="24"/>
        </w:rPr>
        <w:t>requerido</w:t>
      </w:r>
      <w:r w:rsidRPr="00892E60">
        <w:rPr>
          <w:rFonts w:ascii="Calibri" w:hAnsi="Calibri" w:cs="Calibri"/>
          <w:b/>
          <w:sz w:val="24"/>
          <w:szCs w:val="24"/>
        </w:rPr>
        <w:t>:</w:t>
      </w:r>
      <w:r w:rsidRPr="00892E60">
        <w:rPr>
          <w:rFonts w:ascii="Calibri" w:hAnsi="Calibri" w:cs="Calibri"/>
          <w:sz w:val="24"/>
          <w:szCs w:val="24"/>
        </w:rPr>
        <w:t xml:space="preserve"> </w:t>
      </w:r>
      <w:r w:rsidR="00892E60" w:rsidRPr="00892E60">
        <w:rPr>
          <w:rFonts w:ascii="Calibri" w:hAnsi="Calibri" w:cs="Calibri"/>
          <w:sz w:val="24"/>
          <w:szCs w:val="24"/>
        </w:rPr>
        <w:t>Aula de formación</w:t>
      </w:r>
      <w:r w:rsidRPr="00892E60">
        <w:rPr>
          <w:rFonts w:ascii="Calibri" w:hAnsi="Calibri" w:cs="Calibri"/>
          <w:sz w:val="24"/>
          <w:szCs w:val="24"/>
        </w:rPr>
        <w:t xml:space="preserve"> </w:t>
      </w:r>
    </w:p>
    <w:p w14:paraId="747B3B70" w14:textId="5B3772FD" w:rsidR="00BC0355" w:rsidRPr="00892E60" w:rsidRDefault="00BC0355" w:rsidP="00892E60">
      <w:pPr>
        <w:pStyle w:val="Sinespaciado"/>
        <w:ind w:left="708"/>
        <w:rPr>
          <w:rFonts w:ascii="Calibri" w:eastAsia="Arial" w:hAnsi="Calibri" w:cs="Calibri"/>
          <w:b/>
          <w:bCs/>
          <w:sz w:val="24"/>
          <w:szCs w:val="24"/>
        </w:rPr>
      </w:pPr>
      <w:r w:rsidRPr="00892E60">
        <w:rPr>
          <w:rFonts w:ascii="Calibri" w:eastAsia="Arial" w:hAnsi="Calibri" w:cs="Calibri"/>
          <w:b/>
          <w:bCs/>
          <w:sz w:val="24"/>
          <w:szCs w:val="24"/>
        </w:rPr>
        <w:t xml:space="preserve">Estrategias o técnicas didácticas activas:  </w:t>
      </w:r>
      <w:r w:rsidR="00FB4503" w:rsidRPr="00892E60">
        <w:rPr>
          <w:rFonts w:ascii="Calibri" w:eastAsia="Arial" w:hAnsi="Calibri" w:cs="Calibri"/>
          <w:bCs/>
          <w:sz w:val="24"/>
          <w:szCs w:val="24"/>
        </w:rPr>
        <w:t>aprendizaje por inducción, debate, diálogo, escucha activa</w:t>
      </w:r>
      <w:r w:rsidR="00B23E7E" w:rsidRPr="00892E60">
        <w:rPr>
          <w:rFonts w:ascii="Calibri" w:eastAsia="Arial" w:hAnsi="Calibri" w:cs="Calibri"/>
          <w:bCs/>
          <w:sz w:val="24"/>
          <w:szCs w:val="24"/>
        </w:rPr>
        <w:t>, lectura dirigida.</w:t>
      </w:r>
    </w:p>
    <w:p w14:paraId="382EA59A" w14:textId="4E0C18BB" w:rsidR="00BC0355" w:rsidRPr="00892E60" w:rsidRDefault="00BC0355" w:rsidP="00892E60">
      <w:pPr>
        <w:pStyle w:val="Sinespaciado"/>
        <w:ind w:left="708"/>
        <w:rPr>
          <w:rFonts w:ascii="Calibri" w:eastAsia="Arial" w:hAnsi="Calibri" w:cs="Calibri"/>
          <w:b/>
          <w:bCs/>
          <w:sz w:val="24"/>
          <w:szCs w:val="24"/>
        </w:rPr>
      </w:pPr>
      <w:r w:rsidRPr="00892E60">
        <w:rPr>
          <w:rFonts w:ascii="Calibri" w:eastAsia="Arial" w:hAnsi="Calibri" w:cs="Calibri"/>
          <w:b/>
          <w:bCs/>
          <w:sz w:val="24"/>
          <w:szCs w:val="24"/>
        </w:rPr>
        <w:t>Materiales de formación</w:t>
      </w:r>
      <w:r w:rsidR="00B83ED0" w:rsidRPr="00892E60">
        <w:rPr>
          <w:rFonts w:ascii="Calibri" w:eastAsia="Arial" w:hAnsi="Calibri" w:cs="Calibri"/>
          <w:b/>
          <w:bCs/>
          <w:sz w:val="24"/>
          <w:szCs w:val="24"/>
        </w:rPr>
        <w:t xml:space="preserve">: </w:t>
      </w:r>
      <w:r w:rsidR="00B83ED0" w:rsidRPr="00892E60">
        <w:rPr>
          <w:rFonts w:ascii="Calibri" w:eastAsia="Arial" w:hAnsi="Calibri" w:cs="Calibri"/>
          <w:bCs/>
          <w:sz w:val="24"/>
          <w:szCs w:val="24"/>
        </w:rPr>
        <w:t>papel, marcadores, hojas</w:t>
      </w:r>
    </w:p>
    <w:p w14:paraId="02A014E7" w14:textId="067FCD72" w:rsidR="00BC0355" w:rsidRPr="00892E60" w:rsidRDefault="00BC0355" w:rsidP="00892E60">
      <w:pPr>
        <w:pStyle w:val="Sinespaciado"/>
        <w:ind w:left="708"/>
        <w:rPr>
          <w:rFonts w:ascii="Calibri" w:eastAsia="Arial" w:hAnsi="Calibri" w:cs="Calibri"/>
          <w:b/>
          <w:bCs/>
          <w:sz w:val="24"/>
          <w:szCs w:val="24"/>
        </w:rPr>
      </w:pPr>
      <w:r w:rsidRPr="00892E60">
        <w:rPr>
          <w:rFonts w:ascii="Calibri" w:eastAsia="Arial" w:hAnsi="Calibri" w:cs="Calibri"/>
          <w:b/>
          <w:bCs/>
          <w:sz w:val="24"/>
          <w:szCs w:val="24"/>
        </w:rPr>
        <w:t>Material de apoyo:</w:t>
      </w:r>
      <w:r w:rsidR="00B83ED0" w:rsidRPr="00892E60">
        <w:rPr>
          <w:rFonts w:ascii="Calibri" w:eastAsia="Arial" w:hAnsi="Calibri" w:cs="Calibri"/>
          <w:b/>
          <w:bCs/>
          <w:sz w:val="24"/>
          <w:szCs w:val="24"/>
        </w:rPr>
        <w:t xml:space="preserve"> </w:t>
      </w:r>
      <w:r w:rsidR="00B83ED0" w:rsidRPr="00892E60">
        <w:rPr>
          <w:rFonts w:ascii="Calibri" w:eastAsia="Arial" w:hAnsi="Calibri" w:cs="Calibri"/>
          <w:bCs/>
          <w:sz w:val="24"/>
          <w:szCs w:val="24"/>
        </w:rPr>
        <w:t xml:space="preserve">video </w:t>
      </w:r>
      <w:proofErr w:type="spellStart"/>
      <w:r w:rsidR="00B83ED0" w:rsidRPr="00892E60">
        <w:rPr>
          <w:rFonts w:ascii="Calibri" w:eastAsia="Arial" w:hAnsi="Calibri" w:cs="Calibri"/>
          <w:bCs/>
          <w:sz w:val="24"/>
          <w:szCs w:val="24"/>
        </w:rPr>
        <w:t>beam</w:t>
      </w:r>
      <w:proofErr w:type="spellEnd"/>
      <w:r w:rsidR="00B83ED0" w:rsidRPr="00892E60">
        <w:rPr>
          <w:rFonts w:ascii="Calibri" w:eastAsia="Arial" w:hAnsi="Calibri" w:cs="Calibri"/>
          <w:bCs/>
          <w:sz w:val="24"/>
          <w:szCs w:val="24"/>
        </w:rPr>
        <w:t>, pc</w:t>
      </w:r>
      <w:r w:rsidR="000A779D" w:rsidRPr="00892E60">
        <w:rPr>
          <w:rFonts w:ascii="Calibri" w:eastAsia="Arial" w:hAnsi="Calibri" w:cs="Calibri"/>
          <w:bCs/>
          <w:sz w:val="24"/>
          <w:szCs w:val="24"/>
        </w:rPr>
        <w:t>, diapositivas</w:t>
      </w:r>
      <w:r w:rsidR="00892E60">
        <w:rPr>
          <w:rFonts w:ascii="Calibri" w:eastAsia="Arial" w:hAnsi="Calibri" w:cs="Calibri"/>
          <w:bCs/>
          <w:sz w:val="24"/>
          <w:szCs w:val="24"/>
        </w:rPr>
        <w:t>, documentos de lectura</w:t>
      </w:r>
    </w:p>
    <w:p w14:paraId="5BA27645" w14:textId="300CD551" w:rsidR="00BC0355" w:rsidRPr="00892E60" w:rsidRDefault="00BC0355" w:rsidP="00892E60">
      <w:pPr>
        <w:pStyle w:val="Sinespaciado"/>
        <w:ind w:left="708"/>
        <w:rPr>
          <w:rFonts w:ascii="Calibri" w:eastAsia="Arial" w:hAnsi="Calibri" w:cs="Calibri"/>
          <w:bCs/>
          <w:sz w:val="24"/>
          <w:szCs w:val="24"/>
        </w:rPr>
      </w:pPr>
      <w:r w:rsidRPr="00892E60">
        <w:rPr>
          <w:rFonts w:ascii="Calibri" w:eastAsia="Arial" w:hAnsi="Calibri" w:cs="Calibri"/>
          <w:b/>
          <w:bCs/>
          <w:sz w:val="24"/>
          <w:szCs w:val="24"/>
        </w:rPr>
        <w:t>Duración de la actividad:</w:t>
      </w:r>
      <w:r w:rsidRPr="00892E60">
        <w:rPr>
          <w:rFonts w:ascii="Calibri" w:eastAsia="Arial" w:hAnsi="Calibri" w:cs="Calibri"/>
          <w:bCs/>
          <w:sz w:val="24"/>
          <w:szCs w:val="24"/>
        </w:rPr>
        <w:t xml:space="preserve">  </w:t>
      </w:r>
      <w:r w:rsidR="00DB6363">
        <w:rPr>
          <w:rFonts w:ascii="Calibri" w:eastAsia="Arial" w:hAnsi="Calibri" w:cs="Calibri"/>
          <w:bCs/>
          <w:sz w:val="24"/>
          <w:szCs w:val="24"/>
        </w:rPr>
        <w:t>12</w:t>
      </w:r>
      <w:r w:rsidR="00FB4503" w:rsidRPr="00892E60">
        <w:rPr>
          <w:rFonts w:ascii="Calibri" w:eastAsia="Arial" w:hAnsi="Calibri" w:cs="Calibri"/>
          <w:bCs/>
          <w:sz w:val="24"/>
          <w:szCs w:val="24"/>
        </w:rPr>
        <w:t xml:space="preserve"> horas</w:t>
      </w:r>
    </w:p>
    <w:p w14:paraId="3E152328" w14:textId="354E43E6" w:rsidR="00F51763" w:rsidRDefault="00F51763">
      <w:pPr>
        <w:spacing w:after="0" w:line="240" w:lineRule="auto"/>
        <w:rPr>
          <w:rFonts w:cs="Calibri"/>
          <w:sz w:val="24"/>
          <w:szCs w:val="24"/>
          <w:lang w:val="es-MX"/>
        </w:rPr>
      </w:pPr>
    </w:p>
    <w:p w14:paraId="1ECBC812" w14:textId="10750444" w:rsidR="003B493D"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7B7870D4" w14:textId="17EAD6C3" w:rsidR="00C91F9C" w:rsidRPr="00892E60" w:rsidRDefault="00C91F9C" w:rsidP="00892E60">
      <w:pPr>
        <w:pStyle w:val="Sinespaciado"/>
        <w:ind w:left="708"/>
        <w:rPr>
          <w:rFonts w:ascii="Calibri" w:hAnsi="Calibri" w:cs="Calibri"/>
          <w:sz w:val="24"/>
          <w:szCs w:val="24"/>
        </w:rPr>
      </w:pPr>
      <w:r w:rsidRPr="00892E60">
        <w:rPr>
          <w:rFonts w:ascii="Calibri" w:hAnsi="Calibri" w:cs="Calibri"/>
          <w:sz w:val="24"/>
          <w:szCs w:val="24"/>
        </w:rPr>
        <w:t>Identificar la dinámica organizacional del SENA, su estructura corporativa, políticas y normatividad esencial de acuerdo con los parámetros establecidos por la entidad.</w:t>
      </w:r>
    </w:p>
    <w:p w14:paraId="09E28A35" w14:textId="77777777" w:rsidR="00892E60" w:rsidRDefault="00C91F9C" w:rsidP="00451A05">
      <w:pPr>
        <w:spacing w:after="0" w:line="360" w:lineRule="auto"/>
        <w:jc w:val="both"/>
        <w:rPr>
          <w:sz w:val="24"/>
          <w:szCs w:val="24"/>
        </w:rPr>
      </w:pPr>
      <w:r w:rsidRPr="00C91F9C">
        <w:rPr>
          <w:sz w:val="24"/>
          <w:szCs w:val="24"/>
        </w:rPr>
        <w:t xml:space="preserve"> </w:t>
      </w:r>
      <w:r w:rsidRPr="006C6633">
        <w:rPr>
          <w:b/>
          <w:sz w:val="24"/>
          <w:szCs w:val="24"/>
        </w:rPr>
        <w:t>3.3.1</w:t>
      </w:r>
      <w:r w:rsidRPr="00C91F9C">
        <w:rPr>
          <w:sz w:val="24"/>
          <w:szCs w:val="24"/>
        </w:rPr>
        <w:t xml:space="preserve"> – </w:t>
      </w:r>
      <w:r w:rsidRPr="006C6633">
        <w:rPr>
          <w:b/>
          <w:sz w:val="24"/>
          <w:szCs w:val="24"/>
        </w:rPr>
        <w:t>Actividad de Aprendizaje 01:</w:t>
      </w:r>
      <w:r w:rsidRPr="00C91F9C">
        <w:rPr>
          <w:sz w:val="24"/>
          <w:szCs w:val="24"/>
        </w:rPr>
        <w:t xml:space="preserve"> </w:t>
      </w:r>
    </w:p>
    <w:p w14:paraId="09C8AEB0" w14:textId="1C8A8A26" w:rsidR="00C91F9C" w:rsidRPr="00892E60" w:rsidRDefault="00C91F9C" w:rsidP="00892E60">
      <w:pPr>
        <w:pStyle w:val="Sinespaciado"/>
        <w:numPr>
          <w:ilvl w:val="0"/>
          <w:numId w:val="43"/>
        </w:numPr>
        <w:jc w:val="both"/>
        <w:rPr>
          <w:rFonts w:ascii="Calibri" w:hAnsi="Calibri" w:cs="Calibri"/>
          <w:sz w:val="24"/>
          <w:szCs w:val="24"/>
        </w:rPr>
      </w:pPr>
      <w:r w:rsidRPr="00892E60">
        <w:rPr>
          <w:rFonts w:ascii="Calibri" w:hAnsi="Calibri" w:cs="Calibri"/>
          <w:sz w:val="24"/>
          <w:szCs w:val="24"/>
        </w:rPr>
        <w:t xml:space="preserve">Identificar la dinámica organizacional SENA, según la estructura corporativa establecida por la entidad. </w:t>
      </w:r>
    </w:p>
    <w:p w14:paraId="6C1EF096" w14:textId="34D8C45C" w:rsidR="00C91F9C" w:rsidRPr="00892E60" w:rsidRDefault="00C91F9C" w:rsidP="00892E60">
      <w:pPr>
        <w:pStyle w:val="Sinespaciado"/>
        <w:numPr>
          <w:ilvl w:val="0"/>
          <w:numId w:val="43"/>
        </w:numPr>
        <w:jc w:val="both"/>
        <w:rPr>
          <w:rFonts w:ascii="Calibri" w:hAnsi="Calibri" w:cs="Calibri"/>
          <w:sz w:val="24"/>
          <w:szCs w:val="24"/>
        </w:rPr>
      </w:pPr>
      <w:r w:rsidRPr="00892E60">
        <w:rPr>
          <w:rFonts w:ascii="Calibri" w:hAnsi="Calibri" w:cs="Calibri"/>
          <w:sz w:val="24"/>
          <w:szCs w:val="24"/>
        </w:rPr>
        <w:t xml:space="preserve">Observe la exposición magistral sobre la “Dinámica Organizacional SENA”, que hace relación con: Historia Institucional, Escudo, Bandera, Logo Símbolo, Himno, Misión, Visión, Objetivos de la FPI, Principios y Valores Éticos de la comunidad SENA. Enlace de la presentación </w:t>
      </w:r>
      <w:hyperlink r:id="rId18" w:history="1">
        <w:r w:rsidRPr="00892E60">
          <w:rPr>
            <w:rStyle w:val="Hipervnculo"/>
            <w:rFonts w:ascii="Calibri" w:hAnsi="Calibri" w:cs="Calibri"/>
            <w:sz w:val="24"/>
            <w:szCs w:val="24"/>
          </w:rPr>
          <w:t>https://acortar.link/acA5yr</w:t>
        </w:r>
      </w:hyperlink>
      <w:r w:rsidRPr="00892E60">
        <w:rPr>
          <w:rFonts w:ascii="Calibri" w:hAnsi="Calibri" w:cs="Calibri"/>
          <w:sz w:val="24"/>
          <w:szCs w:val="24"/>
        </w:rPr>
        <w:t xml:space="preserve"> Reflexione sobre su futuro como aprendiz productivo en el mundo laboral y personal. </w:t>
      </w:r>
    </w:p>
    <w:p w14:paraId="51C5EAD2" w14:textId="554C72D6" w:rsidR="00C91F9C" w:rsidRPr="00892E60" w:rsidRDefault="00C91F9C" w:rsidP="00892E60">
      <w:pPr>
        <w:pStyle w:val="Sinespaciado"/>
        <w:numPr>
          <w:ilvl w:val="0"/>
          <w:numId w:val="43"/>
        </w:numPr>
        <w:jc w:val="both"/>
        <w:rPr>
          <w:rFonts w:ascii="Calibri" w:hAnsi="Calibri" w:cs="Calibri"/>
          <w:sz w:val="24"/>
          <w:szCs w:val="24"/>
        </w:rPr>
      </w:pPr>
      <w:r w:rsidRPr="00892E60">
        <w:rPr>
          <w:rFonts w:ascii="Calibri" w:hAnsi="Calibri" w:cs="Calibri"/>
          <w:sz w:val="24"/>
          <w:szCs w:val="24"/>
        </w:rPr>
        <w:t xml:space="preserve">Conforme equipos de trabajo no mayores a 3 aprendices entre los integrantes de la ficha, para esta actividad deberá solicitar a su instructor líder del programa el listado de los compañeros con sus respectivos números de contacto para realizar la actividad. </w:t>
      </w:r>
    </w:p>
    <w:p w14:paraId="77EB573C" w14:textId="54C5F78C" w:rsidR="00C91F9C" w:rsidRPr="00892E60" w:rsidRDefault="00C91F9C" w:rsidP="00892E60">
      <w:pPr>
        <w:pStyle w:val="Sinespaciado"/>
        <w:numPr>
          <w:ilvl w:val="0"/>
          <w:numId w:val="43"/>
        </w:numPr>
        <w:jc w:val="both"/>
        <w:rPr>
          <w:rFonts w:ascii="Calibri" w:hAnsi="Calibri" w:cs="Calibri"/>
          <w:sz w:val="24"/>
          <w:szCs w:val="24"/>
        </w:rPr>
      </w:pPr>
      <w:r w:rsidRPr="00892E60">
        <w:rPr>
          <w:rFonts w:ascii="Calibri" w:hAnsi="Calibri" w:cs="Calibri"/>
          <w:sz w:val="24"/>
          <w:szCs w:val="24"/>
        </w:rPr>
        <w:t xml:space="preserve">Elabore un MAPA CONCEPTUAL donde sintetice la estructura organizacional SENA y sus elementos corporativos que enmarcan los principios institucionales de la entidad. Ev01. Un mapa conceptual es un esquema de ideas que sirve de herramienta para organizar de manera gráfica y simplificada conceptos y enunciados a fin de reforzar un conocimiento. (se identifica por contener conceptos y conectores. Fuente: </w:t>
      </w:r>
      <w:hyperlink r:id="rId19" w:history="1">
        <w:r w:rsidRPr="00892E60">
          <w:rPr>
            <w:rStyle w:val="Hipervnculo"/>
            <w:rFonts w:ascii="Calibri" w:hAnsi="Calibri" w:cs="Calibri"/>
            <w:sz w:val="24"/>
            <w:szCs w:val="24"/>
          </w:rPr>
          <w:t>https://conceptodefinicion.de/mapa-conceptual/</w:t>
        </w:r>
      </w:hyperlink>
      <w:r w:rsidRPr="00892E60">
        <w:rPr>
          <w:rFonts w:ascii="Calibri" w:hAnsi="Calibri" w:cs="Calibri"/>
          <w:sz w:val="24"/>
          <w:szCs w:val="24"/>
        </w:rPr>
        <w:t xml:space="preserve"> </w:t>
      </w:r>
    </w:p>
    <w:p w14:paraId="462EC727" w14:textId="60728C4F" w:rsidR="00B83ED0" w:rsidRPr="00892E60" w:rsidRDefault="00C91F9C" w:rsidP="00892E60">
      <w:pPr>
        <w:pStyle w:val="Sinespaciado"/>
        <w:numPr>
          <w:ilvl w:val="0"/>
          <w:numId w:val="43"/>
        </w:numPr>
        <w:jc w:val="both"/>
        <w:rPr>
          <w:rFonts w:ascii="Calibri" w:hAnsi="Calibri" w:cs="Calibri"/>
          <w:b/>
          <w:bCs/>
          <w:sz w:val="24"/>
          <w:szCs w:val="24"/>
        </w:rPr>
      </w:pPr>
      <w:r w:rsidRPr="00892E60">
        <w:rPr>
          <w:rFonts w:ascii="Calibri" w:hAnsi="Calibri" w:cs="Calibri"/>
          <w:sz w:val="24"/>
          <w:szCs w:val="24"/>
        </w:rPr>
        <w:t>Socialice en plenaria con su instructor líder y los compañeros de la ficha la evidencia solicitada para la valoración de la actividad y los resultados de aprendizaje (RA) asociados.</w:t>
      </w:r>
    </w:p>
    <w:p w14:paraId="1B4C2E1D" w14:textId="1587B354" w:rsidR="00DD7DE9" w:rsidRPr="00F51763" w:rsidRDefault="00DD7DE9" w:rsidP="00DD7DE9">
      <w:pPr>
        <w:tabs>
          <w:tab w:val="left" w:pos="4320"/>
          <w:tab w:val="left" w:pos="4485"/>
          <w:tab w:val="left" w:pos="5445"/>
        </w:tabs>
        <w:spacing w:after="0" w:line="360" w:lineRule="auto"/>
        <w:ind w:left="360"/>
        <w:jc w:val="both"/>
        <w:rPr>
          <w:rFonts w:eastAsia="Arial" w:cs="Calibri"/>
          <w:bCs/>
        </w:rPr>
      </w:pPr>
    </w:p>
    <w:p w14:paraId="5491C3CF" w14:textId="40778D83" w:rsidR="00DD7DE9" w:rsidRPr="00DF5B87"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Ambiente requerido</w:t>
      </w:r>
      <w:r w:rsidRPr="00DF5B87">
        <w:rPr>
          <w:rFonts w:ascii="Calibri" w:hAnsi="Calibri" w:cs="Calibri"/>
          <w:sz w:val="24"/>
          <w:szCs w:val="24"/>
        </w:rPr>
        <w:t xml:space="preserve">:  </w:t>
      </w:r>
      <w:r w:rsidR="00C91F9C" w:rsidRPr="00DF5B87">
        <w:rPr>
          <w:rFonts w:ascii="Calibri" w:hAnsi="Calibri" w:cs="Calibri"/>
          <w:sz w:val="24"/>
          <w:szCs w:val="24"/>
        </w:rPr>
        <w:t xml:space="preserve">Aula </w:t>
      </w:r>
      <w:r w:rsidR="00DF5B87" w:rsidRPr="00DF5B87">
        <w:rPr>
          <w:rFonts w:ascii="Calibri" w:hAnsi="Calibri" w:cs="Calibri"/>
          <w:sz w:val="24"/>
          <w:szCs w:val="24"/>
        </w:rPr>
        <w:t>de formación</w:t>
      </w:r>
    </w:p>
    <w:p w14:paraId="7711BBA8" w14:textId="68D4B547" w:rsidR="00DD7DE9" w:rsidRPr="00DF5B87"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 xml:space="preserve">Estrategias </w:t>
      </w:r>
      <w:r w:rsidR="00D83FDF" w:rsidRPr="007D17A8">
        <w:rPr>
          <w:rFonts w:ascii="Calibri" w:hAnsi="Calibri" w:cs="Calibri"/>
          <w:b/>
          <w:sz w:val="24"/>
          <w:szCs w:val="24"/>
        </w:rPr>
        <w:t xml:space="preserve">o técnicas </w:t>
      </w:r>
      <w:r w:rsidRPr="007D17A8">
        <w:rPr>
          <w:rFonts w:ascii="Calibri" w:hAnsi="Calibri" w:cs="Calibri"/>
          <w:b/>
          <w:sz w:val="24"/>
          <w:szCs w:val="24"/>
        </w:rPr>
        <w:t>didácticas activas</w:t>
      </w:r>
      <w:r w:rsidRPr="00DF5B87">
        <w:rPr>
          <w:rFonts w:ascii="Calibri" w:hAnsi="Calibri" w:cs="Calibri"/>
          <w:sz w:val="24"/>
          <w:szCs w:val="24"/>
        </w:rPr>
        <w:t xml:space="preserve">:  </w:t>
      </w:r>
      <w:r w:rsidR="00B23E7E" w:rsidRPr="00DF5B87">
        <w:rPr>
          <w:rFonts w:ascii="Calibri" w:hAnsi="Calibri" w:cs="Calibri"/>
          <w:sz w:val="24"/>
          <w:szCs w:val="24"/>
        </w:rPr>
        <w:t>aprendizaje por inducción, lectura dirigida, escucha activa, exposición, método de preguntas, ilustración</w:t>
      </w:r>
    </w:p>
    <w:p w14:paraId="7E59059A" w14:textId="42FBAC01" w:rsidR="00DD7DE9" w:rsidRPr="00DF5B87"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Materiales de formación</w:t>
      </w:r>
      <w:r w:rsidR="00B23E7E" w:rsidRPr="007D17A8">
        <w:rPr>
          <w:rFonts w:ascii="Calibri" w:hAnsi="Calibri" w:cs="Calibri"/>
          <w:b/>
          <w:sz w:val="24"/>
          <w:szCs w:val="24"/>
        </w:rPr>
        <w:t>:</w:t>
      </w:r>
      <w:r w:rsidR="00B23E7E" w:rsidRPr="00DF5B87">
        <w:rPr>
          <w:rFonts w:ascii="Calibri" w:hAnsi="Calibri" w:cs="Calibri"/>
          <w:sz w:val="24"/>
          <w:szCs w:val="24"/>
        </w:rPr>
        <w:t xml:space="preserve"> carteleras, lapiceros, hojas</w:t>
      </w:r>
    </w:p>
    <w:p w14:paraId="3838E29A" w14:textId="78DCE736" w:rsidR="00DD7DE9" w:rsidRPr="00DF5B87"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lastRenderedPageBreak/>
        <w:t>Material de apoyo:</w:t>
      </w:r>
      <w:r w:rsidR="00B23E7E" w:rsidRPr="00DF5B87">
        <w:rPr>
          <w:rFonts w:ascii="Calibri" w:hAnsi="Calibri" w:cs="Calibri"/>
          <w:sz w:val="24"/>
          <w:szCs w:val="24"/>
        </w:rPr>
        <w:t xml:space="preserve"> video </w:t>
      </w:r>
      <w:proofErr w:type="spellStart"/>
      <w:r w:rsidR="00B23E7E" w:rsidRPr="00DF5B87">
        <w:rPr>
          <w:rFonts w:ascii="Calibri" w:hAnsi="Calibri" w:cs="Calibri"/>
          <w:sz w:val="24"/>
          <w:szCs w:val="24"/>
        </w:rPr>
        <w:t>beam</w:t>
      </w:r>
      <w:proofErr w:type="spellEnd"/>
      <w:r w:rsidR="00B23E7E" w:rsidRPr="00DF5B87">
        <w:rPr>
          <w:rFonts w:ascii="Calibri" w:hAnsi="Calibri" w:cs="Calibri"/>
          <w:sz w:val="24"/>
          <w:szCs w:val="24"/>
        </w:rPr>
        <w:t>, pc, internet, diapositivas</w:t>
      </w:r>
      <w:r w:rsidR="007D17A8">
        <w:rPr>
          <w:rFonts w:ascii="Calibri" w:hAnsi="Calibri" w:cs="Calibri"/>
          <w:sz w:val="24"/>
          <w:szCs w:val="24"/>
        </w:rPr>
        <w:t>, documento de lectura</w:t>
      </w:r>
    </w:p>
    <w:p w14:paraId="79E3D99F" w14:textId="50510EFA" w:rsidR="00F51763" w:rsidRPr="00DF5B87" w:rsidRDefault="00B23E7E" w:rsidP="007D17A8">
      <w:pPr>
        <w:pStyle w:val="Sinespaciado"/>
        <w:ind w:left="708"/>
        <w:jc w:val="both"/>
        <w:rPr>
          <w:rFonts w:ascii="Calibri" w:hAnsi="Calibri" w:cs="Calibri"/>
          <w:sz w:val="24"/>
          <w:szCs w:val="24"/>
        </w:rPr>
      </w:pPr>
      <w:r w:rsidRPr="007D17A8">
        <w:rPr>
          <w:rFonts w:ascii="Calibri" w:hAnsi="Calibri" w:cs="Calibri"/>
          <w:b/>
          <w:sz w:val="24"/>
          <w:szCs w:val="24"/>
        </w:rPr>
        <w:t>Duración de la actividad</w:t>
      </w:r>
      <w:r w:rsidRPr="00DF5B87">
        <w:rPr>
          <w:rFonts w:ascii="Calibri" w:hAnsi="Calibri" w:cs="Calibri"/>
          <w:sz w:val="24"/>
          <w:szCs w:val="24"/>
        </w:rPr>
        <w:t xml:space="preserve">: </w:t>
      </w:r>
      <w:r w:rsidR="00DB6363">
        <w:rPr>
          <w:rFonts w:ascii="Calibri" w:hAnsi="Calibri" w:cs="Calibri"/>
          <w:sz w:val="24"/>
          <w:szCs w:val="24"/>
        </w:rPr>
        <w:t>12</w:t>
      </w:r>
      <w:r w:rsidRPr="00DF5B87">
        <w:rPr>
          <w:rFonts w:ascii="Calibri" w:hAnsi="Calibri" w:cs="Calibri"/>
          <w:sz w:val="24"/>
          <w:szCs w:val="24"/>
        </w:rPr>
        <w:t xml:space="preserve"> horas</w:t>
      </w:r>
    </w:p>
    <w:p w14:paraId="63FC46A9" w14:textId="77777777" w:rsidR="00B23E7E" w:rsidRPr="00B23E7E" w:rsidRDefault="00B23E7E" w:rsidP="00C91F9C">
      <w:pPr>
        <w:tabs>
          <w:tab w:val="left" w:pos="4320"/>
          <w:tab w:val="left" w:pos="4485"/>
          <w:tab w:val="left" w:pos="5445"/>
        </w:tabs>
        <w:spacing w:after="0" w:line="360" w:lineRule="auto"/>
        <w:jc w:val="both"/>
        <w:rPr>
          <w:rFonts w:eastAsia="Arial" w:cs="Calibri"/>
          <w:b/>
          <w:bCs/>
          <w:sz w:val="24"/>
          <w:szCs w:val="24"/>
        </w:rPr>
      </w:pPr>
    </w:p>
    <w:p w14:paraId="42C352DF" w14:textId="602F9C6E" w:rsidR="00815D58"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1C934CE7" w14:textId="7E2516C1"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3.4.1 – Reconocer los diferentes componentes del ser humano apropiados en su proyecto de vida, según las políticas misionales del SENA en la formación integral </w:t>
      </w:r>
    </w:p>
    <w:p w14:paraId="60A8C082"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3.4.1.1 - PROYECTO DE VIDA </w:t>
      </w:r>
    </w:p>
    <w:p w14:paraId="01C12444" w14:textId="5E19B5D0"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Observe el video “¿Qué da sentido a tu vida_ A mi yo adolescente”, ubicado en la URL </w:t>
      </w:r>
      <w:hyperlink r:id="rId20" w:history="1">
        <w:r w:rsidRPr="007D17A8">
          <w:rPr>
            <w:rStyle w:val="Hipervnculo"/>
            <w:rFonts w:ascii="Calibri" w:hAnsi="Calibri" w:cs="Calibri"/>
            <w:sz w:val="24"/>
            <w:szCs w:val="24"/>
          </w:rPr>
          <w:t>https://acortar.link/ayn8BE</w:t>
        </w:r>
      </w:hyperlink>
      <w:r w:rsidRPr="007D17A8">
        <w:rPr>
          <w:rFonts w:ascii="Calibri" w:hAnsi="Calibri" w:cs="Calibri"/>
          <w:sz w:val="24"/>
          <w:szCs w:val="24"/>
        </w:rPr>
        <w:t xml:space="preserve"> , y reflexione acerca del mismo en su proceso de enseñanza aprendizaje SENA. </w:t>
      </w:r>
    </w:p>
    <w:p w14:paraId="6D123348"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Conforme equipos de trabajo no mayores a 3 aprendices entre los integrantes de la ficha, para esta actividad deberá solicitar a su instructor líder del programa el listado de los compañeros con sus respectivos números de contacto para realizar la actividad. </w:t>
      </w:r>
    </w:p>
    <w:p w14:paraId="1A0DEF36"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Elabore una cartelera con las siguientes preguntas y exprese su reflexión sobre el video en el proceso de la enseñanza aprendizaje y decórela. Ev05. </w:t>
      </w:r>
    </w:p>
    <w:p w14:paraId="168E571E" w14:textId="77777777" w:rsidR="00D80DC4" w:rsidRPr="007D17A8" w:rsidRDefault="00D80DC4"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¿Qué relación tiene el video con la construcción de un proyecto de vida? </w:t>
      </w:r>
    </w:p>
    <w:p w14:paraId="3610C787" w14:textId="77777777" w:rsidR="00D80DC4" w:rsidRPr="007D17A8" w:rsidRDefault="00D80DC4"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¿Qué implicaciones tiene la formación del Sena y su proyecto de vida? </w:t>
      </w:r>
    </w:p>
    <w:p w14:paraId="5D8D6D5F" w14:textId="77777777" w:rsidR="00D80DC4" w:rsidRPr="007D17A8" w:rsidRDefault="00D80DC4"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¿Qué acciones deberé realizar para poner en marcha su proyecto de vida? Una cartelera, afiche o poster: es un soporte de la publicidad, que consiste en una lámina de papel, cartón, tubo de sal u otro material que se imprime con algún tipo de mensaje visual (textos, imágenes y todo tipo de recursos gráficos) que sirve de anuncio para difundir una información o promocionar un producto, un evento. </w:t>
      </w:r>
    </w:p>
    <w:p w14:paraId="2AD85A17" w14:textId="28AEB112"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Fuente: </w:t>
      </w:r>
      <w:hyperlink r:id="rId21" w:history="1">
        <w:r w:rsidRPr="007D17A8">
          <w:rPr>
            <w:rStyle w:val="Hipervnculo"/>
            <w:rFonts w:ascii="Calibri" w:hAnsi="Calibri" w:cs="Calibri"/>
            <w:sz w:val="24"/>
            <w:szCs w:val="24"/>
          </w:rPr>
          <w:t>https://aleph.org.mx/</w:t>
        </w:r>
      </w:hyperlink>
      <w:r w:rsidRPr="007D17A8">
        <w:rPr>
          <w:rFonts w:ascii="Calibri" w:hAnsi="Calibri" w:cs="Calibri"/>
          <w:sz w:val="24"/>
          <w:szCs w:val="24"/>
        </w:rPr>
        <w:t xml:space="preserve"> que-es-unafiche-ejemplos </w:t>
      </w:r>
    </w:p>
    <w:p w14:paraId="33D5B8A6"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Socialice en plenaria cada una de las carteleras elaboradas con su instructor líder para que </w:t>
      </w:r>
      <w:proofErr w:type="spellStart"/>
      <w:r w:rsidRPr="007D17A8">
        <w:rPr>
          <w:rFonts w:ascii="Calibri" w:hAnsi="Calibri" w:cs="Calibri"/>
          <w:sz w:val="24"/>
          <w:szCs w:val="24"/>
        </w:rPr>
        <w:t>evalue</w:t>
      </w:r>
      <w:proofErr w:type="spellEnd"/>
      <w:r w:rsidRPr="007D17A8">
        <w:rPr>
          <w:rFonts w:ascii="Calibri" w:hAnsi="Calibri" w:cs="Calibri"/>
          <w:sz w:val="24"/>
          <w:szCs w:val="24"/>
        </w:rPr>
        <w:t xml:space="preserve"> la evidencia y el resultado de aprendizaje. </w:t>
      </w:r>
    </w:p>
    <w:p w14:paraId="5408929F"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Lea el documento sobre “CÓMO ELABORAN LA MISIÓN Y VISIÓN PERSONAL” como paso necesario para la estructuración de un proyecto de vida, y que tiene relación con el objetivo de la formación SENA. Registrar Asistencia y Evaluar Jornada Dia 3 – Haca Clic ACA GFPI-F-135 V02 </w:t>
      </w:r>
    </w:p>
    <w:p w14:paraId="28D11C47" w14:textId="1CFB2033"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Diligencie el taller “PROYECTO DE VIDA”, el cual contiene la misión y visión personales y la proyección hacia el futuro. Realice la actividad teniendo en cuenta la reflexión personal e individual, así como la honestidad consigo mismo. Descargar el Taller en la URL </w:t>
      </w:r>
      <w:hyperlink r:id="rId22" w:history="1">
        <w:r w:rsidRPr="007D17A8">
          <w:rPr>
            <w:rStyle w:val="Hipervnculo"/>
            <w:rFonts w:ascii="Calibri" w:hAnsi="Calibri" w:cs="Calibri"/>
            <w:sz w:val="24"/>
            <w:szCs w:val="24"/>
          </w:rPr>
          <w:t>https://acortar.link/CF7enQ. Ev06</w:t>
        </w:r>
      </w:hyperlink>
      <w:r w:rsidRPr="007D17A8">
        <w:rPr>
          <w:rFonts w:ascii="Calibri" w:hAnsi="Calibri" w:cs="Calibri"/>
          <w:sz w:val="24"/>
          <w:szCs w:val="24"/>
        </w:rPr>
        <w:t xml:space="preserve">. </w:t>
      </w:r>
    </w:p>
    <w:p w14:paraId="7F97A129"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Socialice en plenaria con su instructor líder y los compañeros de la ficha la evidencia solicitada para la valoración de la actividad y los resultados de aprendizaje (RA) asociados. </w:t>
      </w:r>
    </w:p>
    <w:p w14:paraId="07D2E8B8" w14:textId="627DAE4C" w:rsidR="00D80DC4" w:rsidRPr="007D17A8" w:rsidRDefault="00D80DC4" w:rsidP="007D17A8">
      <w:pPr>
        <w:pStyle w:val="Sinespaciado"/>
        <w:ind w:left="708"/>
        <w:rPr>
          <w:rFonts w:ascii="Calibri" w:hAnsi="Calibri" w:cs="Calibri"/>
          <w:sz w:val="24"/>
          <w:szCs w:val="24"/>
        </w:rPr>
      </w:pPr>
      <w:r w:rsidRPr="007D17A8">
        <w:rPr>
          <w:rFonts w:ascii="Calibri" w:hAnsi="Calibri" w:cs="Calibri"/>
          <w:sz w:val="24"/>
          <w:szCs w:val="24"/>
        </w:rPr>
        <w:t>3.4.2.1 - ESTILOS DE APRENDIZAJE:</w:t>
      </w:r>
    </w:p>
    <w:p w14:paraId="018A35FD"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Observe el video “Estilos de Aprendizaje de David Kolb”, ubicado en el enlace URL https://acortar.link/GwRARs / </w:t>
      </w:r>
      <w:hyperlink r:id="rId23" w:history="1">
        <w:r w:rsidRPr="007D17A8">
          <w:rPr>
            <w:rStyle w:val="Hipervnculo"/>
            <w:rFonts w:ascii="Calibri" w:hAnsi="Calibri" w:cs="Calibri"/>
            <w:sz w:val="24"/>
            <w:szCs w:val="24"/>
          </w:rPr>
          <w:t>https://acortar.link/WDBEx8</w:t>
        </w:r>
      </w:hyperlink>
      <w:r w:rsidRPr="007D17A8">
        <w:rPr>
          <w:rFonts w:ascii="Calibri" w:hAnsi="Calibri" w:cs="Calibri"/>
          <w:sz w:val="24"/>
          <w:szCs w:val="24"/>
        </w:rPr>
        <w:t xml:space="preserve"> , donde tendrá bases para determinar los estilos de aprendizaje que posee un aprendiz (Asimilador, Acomodador, Divergente y Convergente). Reflexione sobre su estilo de aprendizaje en el SENA, según David Kolb.</w:t>
      </w:r>
    </w:p>
    <w:p w14:paraId="4A09A6C9" w14:textId="645A5178"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lastRenderedPageBreak/>
        <w:t xml:space="preserve"> • Instale desde la plataforma Google Play la aplicación relacionada con los Estilos de Aprendizaje, en el enlace URL </w:t>
      </w:r>
      <w:hyperlink r:id="rId24" w:history="1">
        <w:r w:rsidRPr="007D17A8">
          <w:rPr>
            <w:rStyle w:val="Hipervnculo"/>
            <w:rFonts w:ascii="Calibri" w:hAnsi="Calibri" w:cs="Calibri"/>
            <w:sz w:val="24"/>
            <w:szCs w:val="24"/>
          </w:rPr>
          <w:t>https://play.google.com/store/apps/details?id=com.NewMagicalWorld</w:t>
        </w:r>
      </w:hyperlink>
      <w:r w:rsidRPr="007D17A8">
        <w:rPr>
          <w:rFonts w:ascii="Calibri" w:hAnsi="Calibri" w:cs="Calibri"/>
          <w:sz w:val="24"/>
          <w:szCs w:val="24"/>
        </w:rPr>
        <w:t>.</w:t>
      </w:r>
    </w:p>
    <w:p w14:paraId="719CA2DF" w14:textId="25112EC1" w:rsidR="00D80DC4" w:rsidRPr="007D17A8" w:rsidRDefault="00D80DC4" w:rsidP="007D17A8">
      <w:pPr>
        <w:pStyle w:val="Sinespaciado"/>
        <w:ind w:left="708"/>
        <w:rPr>
          <w:rFonts w:ascii="Calibri" w:hAnsi="Calibri" w:cs="Calibri"/>
          <w:sz w:val="24"/>
          <w:szCs w:val="24"/>
        </w:rPr>
      </w:pPr>
      <w:r w:rsidRPr="007D17A8">
        <w:rPr>
          <w:rFonts w:ascii="Calibri" w:hAnsi="Calibri" w:cs="Calibri"/>
          <w:sz w:val="24"/>
          <w:szCs w:val="24"/>
        </w:rPr>
        <w:t>TEST</w:t>
      </w:r>
      <w:r w:rsidR="007D17A8">
        <w:rPr>
          <w:rFonts w:ascii="Calibri" w:hAnsi="Calibri" w:cs="Calibri"/>
          <w:sz w:val="24"/>
          <w:szCs w:val="24"/>
        </w:rPr>
        <w:t xml:space="preserve"> </w:t>
      </w:r>
      <w:r w:rsidRPr="007D17A8">
        <w:rPr>
          <w:rFonts w:ascii="Calibri" w:hAnsi="Calibri" w:cs="Calibri"/>
          <w:sz w:val="24"/>
          <w:szCs w:val="24"/>
        </w:rPr>
        <w:t>DE</w:t>
      </w:r>
      <w:r w:rsidR="007D17A8">
        <w:rPr>
          <w:rFonts w:ascii="Calibri" w:hAnsi="Calibri" w:cs="Calibri"/>
          <w:sz w:val="24"/>
          <w:szCs w:val="24"/>
        </w:rPr>
        <w:t xml:space="preserve"> </w:t>
      </w:r>
      <w:r w:rsidRPr="007D17A8">
        <w:rPr>
          <w:rFonts w:ascii="Calibri" w:hAnsi="Calibri" w:cs="Calibri"/>
          <w:sz w:val="24"/>
          <w:szCs w:val="24"/>
        </w:rPr>
        <w:t xml:space="preserve">APRENDIZAJE, acá podrás realizar el ejercicio desde tu PC o Móvil. </w:t>
      </w:r>
      <w:r w:rsidR="007D17A8">
        <w:rPr>
          <w:rFonts w:ascii="Calibri" w:hAnsi="Calibri" w:cs="Calibri"/>
          <w:sz w:val="24"/>
          <w:szCs w:val="24"/>
        </w:rPr>
        <w:t xml:space="preserve"> </w:t>
      </w:r>
    </w:p>
    <w:p w14:paraId="12F93149"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Explore la aplicación instalada para el entendimiento y manejo de la APP con respecto a los estilos de aprendizaje </w:t>
      </w:r>
    </w:p>
    <w:p w14:paraId="6259DD9C" w14:textId="4AA362FF"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Realicé el test de Estilos de Aprendizaje y envié los resultados al instructor líder del programa mediante según las indicaciones expuestas en la presentación de la evidencia. Si presenta dificultades puede llenar el test, puede descargar el formato de Excel “Estilos de aprendizaje.xlsx” - </w:t>
      </w:r>
      <w:hyperlink r:id="rId25" w:history="1">
        <w:r w:rsidRPr="007D17A8">
          <w:rPr>
            <w:rStyle w:val="Hipervnculo"/>
            <w:rFonts w:ascii="Calibri" w:hAnsi="Calibri" w:cs="Calibri"/>
            <w:sz w:val="24"/>
            <w:szCs w:val="24"/>
          </w:rPr>
          <w:t>https://acortar.link/vUx3L2</w:t>
        </w:r>
      </w:hyperlink>
      <w:r w:rsidRPr="007D17A8">
        <w:rPr>
          <w:rFonts w:ascii="Calibri" w:hAnsi="Calibri" w:cs="Calibri"/>
          <w:sz w:val="24"/>
          <w:szCs w:val="24"/>
        </w:rPr>
        <w:t xml:space="preserve">  entregado por el instructor líder. Ev07. </w:t>
      </w:r>
    </w:p>
    <w:p w14:paraId="69A230FF" w14:textId="77777777" w:rsidR="00D80DC4" w:rsidRPr="007D17A8" w:rsidRDefault="00D80DC4" w:rsidP="007D17A8">
      <w:pPr>
        <w:pStyle w:val="Sinespaciado"/>
        <w:ind w:left="708"/>
        <w:jc w:val="both"/>
        <w:rPr>
          <w:rFonts w:ascii="Calibri" w:hAnsi="Calibri" w:cs="Calibri"/>
          <w:sz w:val="24"/>
          <w:szCs w:val="24"/>
        </w:rPr>
      </w:pPr>
      <w:r w:rsidRPr="007D17A8">
        <w:rPr>
          <w:rFonts w:ascii="Calibri" w:hAnsi="Calibri" w:cs="Calibri"/>
          <w:sz w:val="24"/>
          <w:szCs w:val="24"/>
        </w:rPr>
        <w:t xml:space="preserve">• Socialice en plenaria con su instructor líder y los compañeros de la ficha la evidencia solicitada para la valoración de la actividad y los resultados de aprendizaje (RA) asociados. </w:t>
      </w:r>
    </w:p>
    <w:p w14:paraId="13C46117" w14:textId="77777777" w:rsidR="00D80DC4" w:rsidRDefault="00D80DC4" w:rsidP="00451A05">
      <w:pPr>
        <w:autoSpaceDE w:val="0"/>
        <w:autoSpaceDN w:val="0"/>
        <w:adjustRightInd w:val="0"/>
        <w:spacing w:after="0" w:line="360" w:lineRule="auto"/>
        <w:jc w:val="both"/>
      </w:pPr>
    </w:p>
    <w:p w14:paraId="5F9B2704" w14:textId="77777777" w:rsidR="00B23E7E" w:rsidRPr="00F51763" w:rsidRDefault="00B23E7E" w:rsidP="00451A05">
      <w:pPr>
        <w:autoSpaceDE w:val="0"/>
        <w:autoSpaceDN w:val="0"/>
        <w:adjustRightInd w:val="0"/>
        <w:spacing w:after="0" w:line="360" w:lineRule="auto"/>
        <w:jc w:val="both"/>
        <w:rPr>
          <w:rFonts w:cs="Calibri"/>
          <w:b/>
          <w:bCs/>
          <w:color w:val="000000"/>
          <w:sz w:val="24"/>
          <w:szCs w:val="24"/>
          <w:lang w:eastAsia="es-ES"/>
        </w:rPr>
      </w:pPr>
    </w:p>
    <w:p w14:paraId="152A9F91" w14:textId="1C1F07B3" w:rsidR="00DD7DE9" w:rsidRPr="007D17A8"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Ambiente requerido:</w:t>
      </w:r>
      <w:r w:rsidRPr="007D17A8">
        <w:rPr>
          <w:rFonts w:ascii="Calibri" w:hAnsi="Calibri" w:cs="Calibri"/>
          <w:sz w:val="24"/>
          <w:szCs w:val="24"/>
        </w:rPr>
        <w:t xml:space="preserve">  </w:t>
      </w:r>
      <w:r w:rsidR="00415B5C" w:rsidRPr="007D17A8">
        <w:rPr>
          <w:rFonts w:ascii="Calibri" w:hAnsi="Calibri" w:cs="Calibri"/>
          <w:sz w:val="24"/>
          <w:szCs w:val="24"/>
        </w:rPr>
        <w:t xml:space="preserve">Aula </w:t>
      </w:r>
      <w:r w:rsidR="007D17A8">
        <w:rPr>
          <w:rFonts w:ascii="Calibri" w:hAnsi="Calibri" w:cs="Calibri"/>
          <w:sz w:val="24"/>
          <w:szCs w:val="24"/>
        </w:rPr>
        <w:t>de formación</w:t>
      </w:r>
    </w:p>
    <w:p w14:paraId="1F384995" w14:textId="765227F9" w:rsidR="00DD7DE9" w:rsidRPr="007D17A8"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 xml:space="preserve">Estrategias </w:t>
      </w:r>
      <w:r w:rsidR="00D83FDF" w:rsidRPr="007D17A8">
        <w:rPr>
          <w:rFonts w:ascii="Calibri" w:hAnsi="Calibri" w:cs="Calibri"/>
          <w:b/>
          <w:sz w:val="24"/>
          <w:szCs w:val="24"/>
        </w:rPr>
        <w:t xml:space="preserve">o técnicas </w:t>
      </w:r>
      <w:r w:rsidRPr="007D17A8">
        <w:rPr>
          <w:rFonts w:ascii="Calibri" w:hAnsi="Calibri" w:cs="Calibri"/>
          <w:b/>
          <w:sz w:val="24"/>
          <w:szCs w:val="24"/>
        </w:rPr>
        <w:t>didácticas activas:</w:t>
      </w:r>
      <w:r w:rsidRPr="007D17A8">
        <w:rPr>
          <w:rFonts w:ascii="Calibri" w:hAnsi="Calibri" w:cs="Calibri"/>
          <w:sz w:val="24"/>
          <w:szCs w:val="24"/>
        </w:rPr>
        <w:t xml:space="preserve">  </w:t>
      </w:r>
      <w:r w:rsidR="00415B5C" w:rsidRPr="007D17A8">
        <w:rPr>
          <w:rFonts w:ascii="Calibri" w:hAnsi="Calibri" w:cs="Calibri"/>
          <w:sz w:val="24"/>
          <w:szCs w:val="24"/>
        </w:rPr>
        <w:t xml:space="preserve">Aprendizaje colaborativo, debate, diálogo, </w:t>
      </w:r>
      <w:r w:rsidR="00DC1236" w:rsidRPr="007D17A8">
        <w:rPr>
          <w:rFonts w:ascii="Calibri" w:hAnsi="Calibri" w:cs="Calibri"/>
          <w:sz w:val="24"/>
          <w:szCs w:val="24"/>
        </w:rPr>
        <w:t>discusiones de dilemas morales, escucha activa, lectura dirigida, resumen</w:t>
      </w:r>
    </w:p>
    <w:p w14:paraId="2E043272" w14:textId="4DBA7654" w:rsidR="00DD7DE9" w:rsidRPr="007D17A8"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Materiales de formación</w:t>
      </w:r>
      <w:r w:rsidR="00753E45" w:rsidRPr="007D17A8">
        <w:rPr>
          <w:rFonts w:ascii="Calibri" w:hAnsi="Calibri" w:cs="Calibri"/>
          <w:b/>
          <w:sz w:val="24"/>
          <w:szCs w:val="24"/>
        </w:rPr>
        <w:t>:</w:t>
      </w:r>
      <w:r w:rsidR="00753E45" w:rsidRPr="007D17A8">
        <w:rPr>
          <w:rFonts w:ascii="Calibri" w:hAnsi="Calibri" w:cs="Calibri"/>
          <w:sz w:val="24"/>
          <w:szCs w:val="24"/>
        </w:rPr>
        <w:t xml:space="preserve"> carteleras, marcadores, hojas del block</w:t>
      </w:r>
    </w:p>
    <w:p w14:paraId="4D6B8CAE" w14:textId="7F3EF115" w:rsidR="00DD7DE9" w:rsidRPr="007D17A8"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Material de apoyo</w:t>
      </w:r>
      <w:r w:rsidRPr="007D17A8">
        <w:rPr>
          <w:rFonts w:ascii="Calibri" w:hAnsi="Calibri" w:cs="Calibri"/>
          <w:sz w:val="24"/>
          <w:szCs w:val="24"/>
        </w:rPr>
        <w:t>:</w:t>
      </w:r>
      <w:r w:rsidR="00415B5C" w:rsidRPr="007D17A8">
        <w:rPr>
          <w:rFonts w:ascii="Calibri" w:hAnsi="Calibri" w:cs="Calibri"/>
          <w:sz w:val="24"/>
          <w:szCs w:val="24"/>
        </w:rPr>
        <w:t xml:space="preserve"> </w:t>
      </w:r>
      <w:r w:rsidR="00753E45" w:rsidRPr="007D17A8">
        <w:rPr>
          <w:rFonts w:ascii="Calibri" w:hAnsi="Calibri" w:cs="Calibri"/>
          <w:sz w:val="24"/>
          <w:szCs w:val="24"/>
        </w:rPr>
        <w:t xml:space="preserve">video </w:t>
      </w:r>
      <w:proofErr w:type="spellStart"/>
      <w:r w:rsidR="00753E45" w:rsidRPr="007D17A8">
        <w:rPr>
          <w:rFonts w:ascii="Calibri" w:hAnsi="Calibri" w:cs="Calibri"/>
          <w:sz w:val="24"/>
          <w:szCs w:val="24"/>
        </w:rPr>
        <w:t>beam</w:t>
      </w:r>
      <w:proofErr w:type="spellEnd"/>
      <w:r w:rsidR="00753E45" w:rsidRPr="007D17A8">
        <w:rPr>
          <w:rFonts w:ascii="Calibri" w:hAnsi="Calibri" w:cs="Calibri"/>
          <w:sz w:val="24"/>
          <w:szCs w:val="24"/>
        </w:rPr>
        <w:t>, pc y diapositivas</w:t>
      </w:r>
      <w:r w:rsidR="007D17A8">
        <w:rPr>
          <w:rFonts w:ascii="Calibri" w:hAnsi="Calibri" w:cs="Calibri"/>
          <w:sz w:val="24"/>
          <w:szCs w:val="24"/>
        </w:rPr>
        <w:t>, documentos de lectura</w:t>
      </w:r>
    </w:p>
    <w:p w14:paraId="3200C7DA" w14:textId="6AD7AE41" w:rsidR="00DD7DE9" w:rsidRPr="007D17A8" w:rsidRDefault="00DD7DE9" w:rsidP="007D17A8">
      <w:pPr>
        <w:pStyle w:val="Sinespaciado"/>
        <w:ind w:left="708"/>
        <w:jc w:val="both"/>
        <w:rPr>
          <w:rFonts w:ascii="Calibri" w:hAnsi="Calibri" w:cs="Calibri"/>
          <w:sz w:val="24"/>
          <w:szCs w:val="24"/>
        </w:rPr>
      </w:pPr>
      <w:r w:rsidRPr="007D17A8">
        <w:rPr>
          <w:rFonts w:ascii="Calibri" w:hAnsi="Calibri" w:cs="Calibri"/>
          <w:b/>
          <w:sz w:val="24"/>
          <w:szCs w:val="24"/>
        </w:rPr>
        <w:t>Duración de la actividad</w:t>
      </w:r>
      <w:r w:rsidRPr="007D17A8">
        <w:rPr>
          <w:rFonts w:ascii="Calibri" w:hAnsi="Calibri" w:cs="Calibri"/>
          <w:sz w:val="24"/>
          <w:szCs w:val="24"/>
        </w:rPr>
        <w:t xml:space="preserve">:  </w:t>
      </w:r>
      <w:r w:rsidR="00DB6363">
        <w:rPr>
          <w:rFonts w:ascii="Calibri" w:hAnsi="Calibri" w:cs="Calibri"/>
          <w:sz w:val="24"/>
          <w:szCs w:val="24"/>
        </w:rPr>
        <w:t>12</w:t>
      </w:r>
      <w:r w:rsidR="00415B5C" w:rsidRPr="007D17A8">
        <w:rPr>
          <w:rFonts w:ascii="Calibri" w:hAnsi="Calibri" w:cs="Calibri"/>
          <w:sz w:val="24"/>
          <w:szCs w:val="24"/>
        </w:rPr>
        <w:t xml:space="preserve"> </w:t>
      </w:r>
      <w:r w:rsidRPr="007D17A8">
        <w:rPr>
          <w:rFonts w:ascii="Calibri" w:hAnsi="Calibri" w:cs="Calibri"/>
          <w:sz w:val="24"/>
          <w:szCs w:val="24"/>
        </w:rPr>
        <w:t>horas.</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781" w:type="dxa"/>
        <w:tblInd w:w="-147" w:type="dxa"/>
        <w:tblLayout w:type="fixed"/>
        <w:tblLook w:val="04A0" w:firstRow="1" w:lastRow="0" w:firstColumn="1" w:lastColumn="0" w:noHBand="0" w:noVBand="1"/>
      </w:tblPr>
      <w:tblGrid>
        <w:gridCol w:w="1843"/>
        <w:gridCol w:w="1701"/>
        <w:gridCol w:w="1985"/>
        <w:gridCol w:w="1276"/>
        <w:gridCol w:w="1417"/>
        <w:gridCol w:w="1559"/>
      </w:tblGrid>
      <w:tr w:rsidR="00111CB9" w:rsidRPr="00F51763" w14:paraId="7EF4B68F" w14:textId="77777777" w:rsidTr="00111CB9">
        <w:trPr>
          <w:trHeight w:val="464"/>
        </w:trPr>
        <w:tc>
          <w:tcPr>
            <w:tcW w:w="1843" w:type="dxa"/>
            <w:shd w:val="clear" w:color="auto" w:fill="262626" w:themeFill="text1" w:themeFillTint="D9"/>
            <w:vAlign w:val="center"/>
          </w:tcPr>
          <w:p w14:paraId="5DA1453A" w14:textId="6E6E18AE" w:rsidR="007659AA" w:rsidRPr="00111CB9" w:rsidRDefault="007659AA" w:rsidP="00111CB9">
            <w:r w:rsidRPr="00111CB9">
              <w:t>Fase del proyecto formativo</w:t>
            </w:r>
          </w:p>
        </w:tc>
        <w:tc>
          <w:tcPr>
            <w:tcW w:w="1701" w:type="dxa"/>
            <w:shd w:val="clear" w:color="auto" w:fill="262626" w:themeFill="text1" w:themeFillTint="D9"/>
            <w:vAlign w:val="center"/>
          </w:tcPr>
          <w:p w14:paraId="7DEC9540" w14:textId="1003F5C8" w:rsidR="007659AA" w:rsidRPr="00111CB9" w:rsidRDefault="007659AA" w:rsidP="00111CB9">
            <w:r w:rsidRPr="00111CB9">
              <w:t>Actividad del proyecto formativo</w:t>
            </w:r>
          </w:p>
        </w:tc>
        <w:tc>
          <w:tcPr>
            <w:tcW w:w="1985" w:type="dxa"/>
            <w:shd w:val="clear" w:color="auto" w:fill="262626" w:themeFill="text1" w:themeFillTint="D9"/>
            <w:vAlign w:val="center"/>
          </w:tcPr>
          <w:p w14:paraId="2436F871" w14:textId="11839121" w:rsidR="007659AA" w:rsidRPr="00111CB9" w:rsidRDefault="007659AA" w:rsidP="00111CB9">
            <w:r w:rsidRPr="00111CB9">
              <w:t>Actividad de Aprendizaje</w:t>
            </w:r>
          </w:p>
        </w:tc>
        <w:tc>
          <w:tcPr>
            <w:tcW w:w="1276" w:type="dxa"/>
            <w:shd w:val="clear" w:color="auto" w:fill="262626" w:themeFill="text1" w:themeFillTint="D9"/>
            <w:vAlign w:val="center"/>
          </w:tcPr>
          <w:p w14:paraId="366AA20D" w14:textId="19C7E207" w:rsidR="007659AA" w:rsidRPr="00111CB9" w:rsidRDefault="007659AA" w:rsidP="00111CB9">
            <w:r w:rsidRPr="00111CB9">
              <w:t>Evidencias de Aprendizaje</w:t>
            </w:r>
          </w:p>
        </w:tc>
        <w:tc>
          <w:tcPr>
            <w:tcW w:w="1417" w:type="dxa"/>
            <w:shd w:val="clear" w:color="auto" w:fill="262626" w:themeFill="text1" w:themeFillTint="D9"/>
            <w:vAlign w:val="center"/>
          </w:tcPr>
          <w:p w14:paraId="33D7A4C4" w14:textId="77777777" w:rsidR="007659AA" w:rsidRPr="00111CB9" w:rsidRDefault="007659AA" w:rsidP="00111CB9">
            <w:r w:rsidRPr="00111CB9">
              <w:t>Criterios de Evaluación</w:t>
            </w:r>
          </w:p>
        </w:tc>
        <w:tc>
          <w:tcPr>
            <w:tcW w:w="1559" w:type="dxa"/>
            <w:shd w:val="clear" w:color="auto" w:fill="262626" w:themeFill="text1" w:themeFillTint="D9"/>
            <w:vAlign w:val="center"/>
          </w:tcPr>
          <w:p w14:paraId="72D8B716" w14:textId="77777777" w:rsidR="007659AA" w:rsidRPr="00111CB9" w:rsidRDefault="007659AA" w:rsidP="00111CB9">
            <w:r w:rsidRPr="00111CB9">
              <w:t>Técnicas e Instrumentos de Evaluación</w:t>
            </w:r>
          </w:p>
        </w:tc>
      </w:tr>
      <w:tr w:rsidR="00E24533" w:rsidRPr="00F51763" w14:paraId="5B95941D" w14:textId="77777777" w:rsidTr="00111CB9">
        <w:trPr>
          <w:trHeight w:val="795"/>
        </w:trPr>
        <w:tc>
          <w:tcPr>
            <w:tcW w:w="1843" w:type="dxa"/>
          </w:tcPr>
          <w:p w14:paraId="645FCB30" w14:textId="6F651EFD" w:rsidR="007659AA" w:rsidRPr="00F51763" w:rsidRDefault="003B0CA2" w:rsidP="00BB464D">
            <w:pPr>
              <w:spacing w:line="240" w:lineRule="auto"/>
              <w:rPr>
                <w:rFonts w:cs="Calibri"/>
                <w:b/>
                <w:sz w:val="24"/>
                <w:szCs w:val="24"/>
              </w:rPr>
            </w:pPr>
            <w:r>
              <w:rPr>
                <w:rFonts w:cs="Calibri"/>
                <w:b/>
                <w:sz w:val="24"/>
                <w:szCs w:val="24"/>
              </w:rPr>
              <w:t>ANÁLISIS</w:t>
            </w:r>
          </w:p>
        </w:tc>
        <w:tc>
          <w:tcPr>
            <w:tcW w:w="1701" w:type="dxa"/>
          </w:tcPr>
          <w:p w14:paraId="26323C92" w14:textId="77777777" w:rsidR="003B0CA2" w:rsidRPr="003E1666" w:rsidRDefault="003B0CA2" w:rsidP="003E1666">
            <w:pPr>
              <w:pStyle w:val="Sinespaciado"/>
              <w:rPr>
                <w:rFonts w:ascii="Calibri" w:hAnsi="Calibri" w:cs="Calibri"/>
                <w:sz w:val="24"/>
                <w:szCs w:val="24"/>
              </w:rPr>
            </w:pPr>
            <w:r w:rsidRPr="003E1666">
              <w:rPr>
                <w:rFonts w:ascii="Calibri" w:hAnsi="Calibri" w:cs="Calibri"/>
                <w:sz w:val="24"/>
                <w:szCs w:val="24"/>
              </w:rPr>
              <w:t>Desarrollar el proceso de inducción a la Formación Profesional Integral.</w:t>
            </w:r>
          </w:p>
          <w:p w14:paraId="1574F07D" w14:textId="6C5718D0" w:rsidR="007659AA" w:rsidRPr="00F51763" w:rsidRDefault="007659AA" w:rsidP="00BB464D">
            <w:pPr>
              <w:spacing w:line="240" w:lineRule="auto"/>
              <w:rPr>
                <w:rFonts w:cs="Calibri"/>
                <w:b/>
                <w:sz w:val="24"/>
                <w:szCs w:val="24"/>
              </w:rPr>
            </w:pPr>
          </w:p>
        </w:tc>
        <w:tc>
          <w:tcPr>
            <w:tcW w:w="1985" w:type="dxa"/>
          </w:tcPr>
          <w:p w14:paraId="3CBDBEDC" w14:textId="31F42956" w:rsidR="003E1666" w:rsidRDefault="003E1666" w:rsidP="003E1666">
            <w:pPr>
              <w:pStyle w:val="Sinespaciado"/>
              <w:numPr>
                <w:ilvl w:val="0"/>
                <w:numId w:val="44"/>
              </w:numPr>
              <w:ind w:left="124"/>
              <w:jc w:val="both"/>
              <w:rPr>
                <w:rFonts w:ascii="Calibri" w:hAnsi="Calibri" w:cs="Calibri"/>
                <w:sz w:val="24"/>
                <w:szCs w:val="24"/>
              </w:rPr>
            </w:pPr>
            <w:r w:rsidRPr="00892E60">
              <w:rPr>
                <w:rFonts w:ascii="Calibri" w:hAnsi="Calibri" w:cs="Calibri"/>
                <w:sz w:val="24"/>
                <w:szCs w:val="24"/>
              </w:rPr>
              <w:t xml:space="preserve">Identificar la dinámica organizacional del SENA, su estructura corporativa, políticas y normatividad esencial de acuerdo con los parámetros </w:t>
            </w:r>
            <w:r w:rsidRPr="00892E60">
              <w:rPr>
                <w:rFonts w:ascii="Calibri" w:hAnsi="Calibri" w:cs="Calibri"/>
                <w:sz w:val="24"/>
                <w:szCs w:val="24"/>
              </w:rPr>
              <w:lastRenderedPageBreak/>
              <w:t>establecidos por la entidad.</w:t>
            </w:r>
          </w:p>
          <w:p w14:paraId="2FF65133" w14:textId="77777777" w:rsidR="003E1666" w:rsidRPr="007D17A8" w:rsidRDefault="003E1666" w:rsidP="004A6377">
            <w:pPr>
              <w:pStyle w:val="Sinespaciado"/>
              <w:numPr>
                <w:ilvl w:val="0"/>
                <w:numId w:val="44"/>
              </w:numPr>
              <w:ind w:left="0"/>
              <w:jc w:val="both"/>
              <w:rPr>
                <w:rFonts w:ascii="Calibri" w:hAnsi="Calibri" w:cs="Calibri"/>
                <w:sz w:val="24"/>
                <w:szCs w:val="24"/>
              </w:rPr>
            </w:pPr>
            <w:r w:rsidRPr="007D17A8">
              <w:rPr>
                <w:rFonts w:ascii="Calibri" w:hAnsi="Calibri" w:cs="Calibri"/>
                <w:sz w:val="24"/>
                <w:szCs w:val="24"/>
              </w:rPr>
              <w:t xml:space="preserve">Reconocer los diferentes componentes del ser humano apropiados en su proyecto de vida, según las políticas misionales del SENA en la formación integral </w:t>
            </w:r>
          </w:p>
          <w:p w14:paraId="2B92BADE" w14:textId="0B1C6B6D" w:rsidR="003E1666" w:rsidRPr="00F51763" w:rsidRDefault="003E1666" w:rsidP="00BB464D">
            <w:pPr>
              <w:spacing w:line="240" w:lineRule="auto"/>
              <w:rPr>
                <w:rFonts w:cs="Calibri"/>
                <w:b/>
                <w:sz w:val="24"/>
                <w:szCs w:val="24"/>
              </w:rPr>
            </w:pPr>
          </w:p>
        </w:tc>
        <w:tc>
          <w:tcPr>
            <w:tcW w:w="1276" w:type="dxa"/>
          </w:tcPr>
          <w:p w14:paraId="34CB88CB" w14:textId="2B1212C8" w:rsidR="007659AA" w:rsidRPr="00337556" w:rsidRDefault="003E1666" w:rsidP="009E4160">
            <w:pPr>
              <w:pStyle w:val="Sinespaciado"/>
              <w:rPr>
                <w:rFonts w:ascii="Calibri" w:hAnsi="Calibri" w:cs="Calibri"/>
                <w:sz w:val="24"/>
                <w:szCs w:val="24"/>
              </w:rPr>
            </w:pPr>
            <w:r w:rsidRPr="00337556">
              <w:rPr>
                <w:rFonts w:ascii="Calibri" w:hAnsi="Calibri" w:cs="Calibri"/>
                <w:sz w:val="24"/>
                <w:szCs w:val="24"/>
              </w:rPr>
              <w:lastRenderedPageBreak/>
              <w:t>MAPA CONCEPTUAL</w:t>
            </w:r>
          </w:p>
          <w:p w14:paraId="6F6741D1" w14:textId="6754F3D9" w:rsidR="00337556" w:rsidRPr="00337556" w:rsidRDefault="00337556" w:rsidP="00337556">
            <w:pPr>
              <w:pStyle w:val="Sinespaciado"/>
              <w:rPr>
                <w:rFonts w:ascii="Calibri" w:hAnsi="Calibri" w:cs="Calibri"/>
                <w:sz w:val="24"/>
                <w:szCs w:val="24"/>
              </w:rPr>
            </w:pPr>
          </w:p>
          <w:p w14:paraId="411BAEAA" w14:textId="5E0879A3" w:rsidR="00337556" w:rsidRPr="00337556" w:rsidRDefault="00337556" w:rsidP="00337556">
            <w:pPr>
              <w:pStyle w:val="Sinespaciado"/>
              <w:rPr>
                <w:rFonts w:ascii="Calibri" w:hAnsi="Calibri" w:cs="Calibri"/>
                <w:sz w:val="24"/>
                <w:szCs w:val="24"/>
              </w:rPr>
            </w:pPr>
          </w:p>
          <w:p w14:paraId="062F3FCE" w14:textId="5DAF704A" w:rsidR="00337556" w:rsidRPr="00337556" w:rsidRDefault="00337556" w:rsidP="00337556">
            <w:pPr>
              <w:pStyle w:val="Sinespaciado"/>
              <w:rPr>
                <w:rFonts w:ascii="Calibri" w:hAnsi="Calibri" w:cs="Calibri"/>
                <w:sz w:val="24"/>
                <w:szCs w:val="24"/>
              </w:rPr>
            </w:pPr>
          </w:p>
          <w:p w14:paraId="2E73B867" w14:textId="28760203" w:rsidR="00337556" w:rsidRPr="00337556" w:rsidRDefault="00337556" w:rsidP="00337556">
            <w:pPr>
              <w:pStyle w:val="Sinespaciado"/>
              <w:rPr>
                <w:rFonts w:ascii="Calibri" w:hAnsi="Calibri" w:cs="Calibri"/>
                <w:sz w:val="24"/>
                <w:szCs w:val="24"/>
              </w:rPr>
            </w:pPr>
          </w:p>
          <w:p w14:paraId="52380894" w14:textId="4AADE74A" w:rsidR="00337556" w:rsidRPr="00337556" w:rsidRDefault="00337556" w:rsidP="00337556">
            <w:pPr>
              <w:pStyle w:val="Sinespaciado"/>
              <w:rPr>
                <w:rFonts w:ascii="Calibri" w:hAnsi="Calibri" w:cs="Calibri"/>
                <w:sz w:val="24"/>
                <w:szCs w:val="24"/>
              </w:rPr>
            </w:pPr>
          </w:p>
          <w:p w14:paraId="0C8ECD57" w14:textId="5D6832B5" w:rsidR="00337556" w:rsidRPr="00337556" w:rsidRDefault="00337556" w:rsidP="00337556">
            <w:pPr>
              <w:pStyle w:val="Sinespaciado"/>
              <w:rPr>
                <w:rFonts w:ascii="Calibri" w:hAnsi="Calibri" w:cs="Calibri"/>
                <w:sz w:val="24"/>
                <w:szCs w:val="24"/>
              </w:rPr>
            </w:pPr>
          </w:p>
          <w:p w14:paraId="016E3B20" w14:textId="7CDEE747" w:rsidR="00337556" w:rsidRPr="00337556" w:rsidRDefault="00337556" w:rsidP="00337556">
            <w:pPr>
              <w:pStyle w:val="Sinespaciado"/>
              <w:rPr>
                <w:rFonts w:ascii="Calibri" w:hAnsi="Calibri" w:cs="Calibri"/>
                <w:sz w:val="24"/>
                <w:szCs w:val="24"/>
              </w:rPr>
            </w:pPr>
          </w:p>
          <w:p w14:paraId="0E5B98E4" w14:textId="6B0518D9" w:rsidR="00337556" w:rsidRPr="00337556" w:rsidRDefault="00337556" w:rsidP="00337556">
            <w:pPr>
              <w:pStyle w:val="Sinespaciado"/>
              <w:rPr>
                <w:rFonts w:ascii="Calibri" w:hAnsi="Calibri" w:cs="Calibri"/>
                <w:sz w:val="24"/>
                <w:szCs w:val="24"/>
              </w:rPr>
            </w:pPr>
          </w:p>
          <w:p w14:paraId="3D973B9C" w14:textId="6DD6B665" w:rsidR="00337556" w:rsidRPr="00337556" w:rsidRDefault="00337556" w:rsidP="00337556">
            <w:pPr>
              <w:pStyle w:val="Sinespaciado"/>
              <w:rPr>
                <w:rFonts w:ascii="Calibri" w:hAnsi="Calibri" w:cs="Calibri"/>
                <w:sz w:val="24"/>
                <w:szCs w:val="24"/>
              </w:rPr>
            </w:pPr>
          </w:p>
          <w:p w14:paraId="61204204" w14:textId="2D918113" w:rsidR="00337556" w:rsidRPr="00337556" w:rsidRDefault="00337556" w:rsidP="00337556">
            <w:pPr>
              <w:pStyle w:val="Sinespaciado"/>
              <w:rPr>
                <w:rFonts w:ascii="Calibri" w:hAnsi="Calibri" w:cs="Calibri"/>
                <w:sz w:val="24"/>
                <w:szCs w:val="24"/>
              </w:rPr>
            </w:pPr>
          </w:p>
          <w:p w14:paraId="421185C7" w14:textId="3545EEE6" w:rsidR="00337556" w:rsidRPr="00337556" w:rsidRDefault="00337556" w:rsidP="00337556">
            <w:pPr>
              <w:pStyle w:val="Sinespaciado"/>
              <w:rPr>
                <w:rFonts w:ascii="Calibri" w:hAnsi="Calibri" w:cs="Calibri"/>
                <w:sz w:val="24"/>
                <w:szCs w:val="24"/>
              </w:rPr>
            </w:pPr>
          </w:p>
          <w:p w14:paraId="56EAAB98" w14:textId="03C5CF59" w:rsidR="00337556" w:rsidRPr="00337556" w:rsidRDefault="00337556" w:rsidP="00337556">
            <w:pPr>
              <w:pStyle w:val="Sinespaciado"/>
              <w:rPr>
                <w:rFonts w:ascii="Calibri" w:hAnsi="Calibri" w:cs="Calibri"/>
                <w:sz w:val="24"/>
                <w:szCs w:val="24"/>
              </w:rPr>
            </w:pPr>
          </w:p>
          <w:p w14:paraId="56B036BD" w14:textId="4130CD59" w:rsidR="00337556" w:rsidRPr="00337556" w:rsidRDefault="00337556" w:rsidP="00337556">
            <w:pPr>
              <w:pStyle w:val="Sinespaciado"/>
              <w:rPr>
                <w:rFonts w:ascii="Calibri" w:hAnsi="Calibri" w:cs="Calibri"/>
                <w:sz w:val="24"/>
                <w:szCs w:val="24"/>
              </w:rPr>
            </w:pPr>
          </w:p>
          <w:p w14:paraId="08429D43" w14:textId="7E97C337" w:rsidR="00337556" w:rsidRPr="00337556" w:rsidRDefault="00337556" w:rsidP="00337556">
            <w:pPr>
              <w:pStyle w:val="Sinespaciado"/>
              <w:rPr>
                <w:rFonts w:ascii="Calibri" w:hAnsi="Calibri" w:cs="Calibri"/>
                <w:sz w:val="24"/>
                <w:szCs w:val="24"/>
              </w:rPr>
            </w:pPr>
          </w:p>
          <w:p w14:paraId="1F2917CF" w14:textId="77777777" w:rsidR="00337556" w:rsidRPr="00337556" w:rsidRDefault="00337556" w:rsidP="00337556">
            <w:pPr>
              <w:pStyle w:val="Sinespaciado"/>
              <w:rPr>
                <w:rFonts w:ascii="Calibri" w:hAnsi="Calibri" w:cs="Calibri"/>
                <w:sz w:val="24"/>
                <w:szCs w:val="24"/>
              </w:rPr>
            </w:pPr>
          </w:p>
          <w:p w14:paraId="24E5EC53" w14:textId="093B9E94" w:rsidR="003E1666" w:rsidRPr="00337556" w:rsidRDefault="003E1666" w:rsidP="00E24533">
            <w:pPr>
              <w:pStyle w:val="Sinespaciado"/>
              <w:rPr>
                <w:rFonts w:ascii="Calibri" w:hAnsi="Calibri" w:cs="Calibri"/>
                <w:sz w:val="24"/>
                <w:szCs w:val="24"/>
              </w:rPr>
            </w:pPr>
            <w:r w:rsidRPr="00337556">
              <w:rPr>
                <w:rFonts w:ascii="Calibri" w:hAnsi="Calibri" w:cs="Calibri"/>
                <w:sz w:val="24"/>
                <w:szCs w:val="24"/>
              </w:rPr>
              <w:t>AFICHE</w:t>
            </w:r>
          </w:p>
        </w:tc>
        <w:tc>
          <w:tcPr>
            <w:tcW w:w="1417" w:type="dxa"/>
          </w:tcPr>
          <w:p w14:paraId="48A8ED11" w14:textId="3FFF1345" w:rsidR="007659AA" w:rsidRPr="00337556" w:rsidRDefault="004A6377" w:rsidP="004A6377">
            <w:pPr>
              <w:pStyle w:val="Sinespaciado"/>
              <w:jc w:val="both"/>
              <w:rPr>
                <w:rFonts w:ascii="Calibri" w:hAnsi="Calibri" w:cs="Calibri"/>
                <w:b/>
                <w:sz w:val="24"/>
                <w:szCs w:val="24"/>
              </w:rPr>
            </w:pPr>
            <w:r w:rsidRPr="00337556">
              <w:rPr>
                <w:rFonts w:ascii="Calibri" w:hAnsi="Calibri" w:cs="Calibri"/>
                <w:sz w:val="24"/>
                <w:szCs w:val="24"/>
              </w:rPr>
              <w:lastRenderedPageBreak/>
              <w:t>reconoce la identidad institucional y los procedimientos administrativos y formativos.</w:t>
            </w:r>
          </w:p>
          <w:p w14:paraId="0D43B36E" w14:textId="2ADC56CD" w:rsidR="00337556" w:rsidRPr="00337556" w:rsidRDefault="004A6377" w:rsidP="004A6377">
            <w:pPr>
              <w:pStyle w:val="Sinespaciado"/>
              <w:jc w:val="both"/>
              <w:rPr>
                <w:rFonts w:ascii="Calibri" w:hAnsi="Calibri" w:cs="Calibri"/>
                <w:b/>
                <w:sz w:val="24"/>
                <w:szCs w:val="24"/>
              </w:rPr>
            </w:pPr>
            <w:r w:rsidRPr="00337556">
              <w:rPr>
                <w:rFonts w:ascii="Calibri" w:hAnsi="Calibri" w:cs="Calibri"/>
                <w:sz w:val="24"/>
                <w:szCs w:val="24"/>
              </w:rPr>
              <w:t>identifica los component</w:t>
            </w:r>
            <w:r w:rsidRPr="00337556">
              <w:rPr>
                <w:rFonts w:ascii="Calibri" w:hAnsi="Calibri" w:cs="Calibri"/>
                <w:sz w:val="24"/>
                <w:szCs w:val="24"/>
              </w:rPr>
              <w:lastRenderedPageBreak/>
              <w:t xml:space="preserve">es y estructura de la formación profesional integral según el programa de formación y su perfil como aprendiz del </w:t>
            </w:r>
            <w:proofErr w:type="spellStart"/>
            <w:r w:rsidRPr="00337556">
              <w:rPr>
                <w:rFonts w:ascii="Calibri" w:hAnsi="Calibri" w:cs="Calibri"/>
                <w:sz w:val="24"/>
                <w:szCs w:val="24"/>
              </w:rPr>
              <w:t>sena</w:t>
            </w:r>
            <w:proofErr w:type="spellEnd"/>
          </w:p>
          <w:p w14:paraId="23A802B2" w14:textId="6C86D0B5" w:rsidR="00337556" w:rsidRPr="00337556" w:rsidRDefault="004A6377" w:rsidP="004A6377">
            <w:pPr>
              <w:pStyle w:val="Sinespaciado"/>
              <w:jc w:val="both"/>
              <w:rPr>
                <w:rFonts w:ascii="Calibri" w:hAnsi="Calibri" w:cs="Calibri"/>
                <w:b/>
                <w:sz w:val="24"/>
                <w:szCs w:val="24"/>
              </w:rPr>
            </w:pPr>
            <w:r w:rsidRPr="00337556">
              <w:rPr>
                <w:rFonts w:ascii="Calibri" w:hAnsi="Calibri" w:cs="Calibri"/>
                <w:sz w:val="24"/>
                <w:szCs w:val="24"/>
              </w:rPr>
              <w:t xml:space="preserve">incorpora a su proyecto de vida las oportunidades ofrecidas por el </w:t>
            </w:r>
            <w:proofErr w:type="spellStart"/>
            <w:r w:rsidRPr="00337556">
              <w:rPr>
                <w:rFonts w:ascii="Calibri" w:hAnsi="Calibri" w:cs="Calibri"/>
                <w:sz w:val="24"/>
                <w:szCs w:val="24"/>
              </w:rPr>
              <w:t>sena</w:t>
            </w:r>
            <w:proofErr w:type="spellEnd"/>
          </w:p>
        </w:tc>
        <w:tc>
          <w:tcPr>
            <w:tcW w:w="1559" w:type="dxa"/>
          </w:tcPr>
          <w:p w14:paraId="3920304B" w14:textId="77777777" w:rsidR="00337556" w:rsidRPr="00337556" w:rsidRDefault="00337556" w:rsidP="00337556">
            <w:pPr>
              <w:pStyle w:val="Sinespaciado"/>
              <w:jc w:val="both"/>
              <w:rPr>
                <w:rFonts w:ascii="Calibri" w:hAnsi="Calibri" w:cs="Calibri"/>
                <w:sz w:val="24"/>
                <w:szCs w:val="24"/>
                <w:lang w:val="es"/>
              </w:rPr>
            </w:pPr>
            <w:r w:rsidRPr="00337556">
              <w:rPr>
                <w:rFonts w:ascii="Calibri" w:hAnsi="Calibri" w:cs="Calibri"/>
                <w:b/>
                <w:bCs/>
                <w:sz w:val="24"/>
                <w:szCs w:val="24"/>
                <w:lang w:val="es"/>
              </w:rPr>
              <w:lastRenderedPageBreak/>
              <w:t xml:space="preserve">Técnica: </w:t>
            </w:r>
            <w:r w:rsidRPr="00337556">
              <w:rPr>
                <w:rFonts w:ascii="Calibri" w:hAnsi="Calibri" w:cs="Calibri"/>
                <w:sz w:val="24"/>
                <w:szCs w:val="24"/>
                <w:lang w:val="es"/>
              </w:rPr>
              <w:t>Observación.</w:t>
            </w:r>
          </w:p>
          <w:p w14:paraId="22E97388" w14:textId="77777777" w:rsidR="00337556" w:rsidRPr="00337556" w:rsidRDefault="00337556" w:rsidP="00337556">
            <w:pPr>
              <w:pStyle w:val="Sinespaciado"/>
              <w:jc w:val="both"/>
              <w:rPr>
                <w:rFonts w:ascii="Calibri" w:hAnsi="Calibri" w:cs="Calibri"/>
                <w:sz w:val="24"/>
                <w:szCs w:val="24"/>
                <w:lang w:val="es"/>
              </w:rPr>
            </w:pPr>
            <w:r w:rsidRPr="00337556">
              <w:rPr>
                <w:rFonts w:ascii="Calibri" w:hAnsi="Calibri" w:cs="Calibri"/>
                <w:b/>
                <w:bCs/>
                <w:sz w:val="24"/>
                <w:szCs w:val="24"/>
                <w:lang w:val="es"/>
              </w:rPr>
              <w:t>Instrumento:</w:t>
            </w:r>
            <w:r w:rsidRPr="00337556">
              <w:rPr>
                <w:rFonts w:ascii="Calibri" w:hAnsi="Calibri" w:cs="Calibri"/>
                <w:sz w:val="24"/>
                <w:szCs w:val="24"/>
                <w:lang w:val="es"/>
              </w:rPr>
              <w:t xml:space="preserve"> Lista de Verificación.</w:t>
            </w:r>
          </w:p>
          <w:p w14:paraId="765F55DA" w14:textId="77777777" w:rsidR="00337556" w:rsidRPr="00337556" w:rsidRDefault="00337556" w:rsidP="00337556">
            <w:pPr>
              <w:pStyle w:val="Sinespaciado"/>
              <w:jc w:val="both"/>
              <w:rPr>
                <w:rFonts w:ascii="Calibri" w:hAnsi="Calibri" w:cs="Calibri"/>
                <w:b/>
                <w:bCs/>
                <w:sz w:val="24"/>
                <w:szCs w:val="24"/>
              </w:rPr>
            </w:pPr>
            <w:r w:rsidRPr="00337556">
              <w:rPr>
                <w:rFonts w:ascii="Calibri" w:hAnsi="Calibri" w:cs="Calibri"/>
                <w:b/>
                <w:bCs/>
                <w:sz w:val="24"/>
                <w:szCs w:val="24"/>
              </w:rPr>
              <w:t xml:space="preserve">Técnica: </w:t>
            </w:r>
            <w:r w:rsidRPr="00337556">
              <w:rPr>
                <w:rFonts w:ascii="Calibri" w:hAnsi="Calibri" w:cs="Calibri"/>
                <w:sz w:val="24"/>
                <w:szCs w:val="24"/>
              </w:rPr>
              <w:t xml:space="preserve">Valoración de productos. </w:t>
            </w:r>
          </w:p>
          <w:p w14:paraId="426D819C" w14:textId="77777777" w:rsidR="00337556" w:rsidRPr="00337556" w:rsidRDefault="00337556" w:rsidP="00337556">
            <w:pPr>
              <w:pStyle w:val="Sinespaciado"/>
              <w:jc w:val="both"/>
              <w:rPr>
                <w:rFonts w:ascii="Calibri" w:hAnsi="Calibri" w:cs="Calibri"/>
                <w:sz w:val="24"/>
                <w:szCs w:val="24"/>
              </w:rPr>
            </w:pPr>
            <w:r w:rsidRPr="00337556">
              <w:rPr>
                <w:rFonts w:ascii="Calibri" w:hAnsi="Calibri" w:cs="Calibri"/>
                <w:b/>
                <w:bCs/>
                <w:sz w:val="24"/>
                <w:szCs w:val="24"/>
              </w:rPr>
              <w:t xml:space="preserve">Instrumento: </w:t>
            </w:r>
            <w:r w:rsidRPr="00337556">
              <w:rPr>
                <w:rFonts w:ascii="Calibri" w:hAnsi="Calibri" w:cs="Calibri"/>
                <w:sz w:val="24"/>
                <w:szCs w:val="24"/>
              </w:rPr>
              <w:t>Lista de Verificación de producto</w:t>
            </w:r>
          </w:p>
          <w:p w14:paraId="7F7C38A2" w14:textId="77777777" w:rsidR="007659AA" w:rsidRPr="00337556" w:rsidRDefault="007659AA" w:rsidP="00337556">
            <w:pPr>
              <w:spacing w:line="240" w:lineRule="auto"/>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37EF484E" w14:textId="635C0028" w:rsidR="000418A0" w:rsidRPr="00E2720A"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7569149B" w14:textId="7DFD744F" w:rsidR="00AA59C0" w:rsidRPr="000F35BF" w:rsidRDefault="009B3AD5" w:rsidP="007D17A8">
      <w:pPr>
        <w:spacing w:after="0" w:line="240" w:lineRule="auto"/>
        <w:ind w:left="708"/>
        <w:jc w:val="both"/>
        <w:rPr>
          <w:rFonts w:cs="Calibri"/>
          <w:sz w:val="24"/>
          <w:szCs w:val="24"/>
        </w:rPr>
      </w:pPr>
      <w:r w:rsidRPr="0080541E">
        <w:rPr>
          <w:rFonts w:cs="Calibri"/>
          <w:sz w:val="24"/>
          <w:szCs w:val="24"/>
        </w:rPr>
        <w:t>•</w:t>
      </w:r>
      <w:r>
        <w:rPr>
          <w:rFonts w:cs="Calibri"/>
          <w:sz w:val="24"/>
          <w:szCs w:val="24"/>
        </w:rPr>
        <w:t xml:space="preserve"> </w:t>
      </w:r>
      <w:r w:rsidR="00AA59C0" w:rsidRPr="00033185">
        <w:rPr>
          <w:rFonts w:cs="Calibri"/>
          <w:b/>
          <w:sz w:val="24"/>
          <w:szCs w:val="24"/>
        </w:rPr>
        <w:t>Actividades de Aprendizaje</w:t>
      </w:r>
      <w:r w:rsidR="00AA59C0" w:rsidRPr="000F35BF">
        <w:rPr>
          <w:rFonts w:cs="Calibri"/>
          <w:sz w:val="24"/>
          <w:szCs w:val="24"/>
        </w:rPr>
        <w:t>: Acciones integradoras e integradas entre sí, realizadas por los Aprendices a lo largo del proceso formativo y son objeto directo de aprendizaje.</w:t>
      </w:r>
    </w:p>
    <w:p w14:paraId="53B8CDFE" w14:textId="39DC7ED2" w:rsidR="00AA59C0" w:rsidRPr="00353596" w:rsidRDefault="009B3AD5" w:rsidP="007D17A8">
      <w:pPr>
        <w:ind w:left="708"/>
        <w:jc w:val="both"/>
        <w:rPr>
          <w:sz w:val="24"/>
          <w:szCs w:val="24"/>
        </w:rPr>
      </w:pPr>
      <w:r w:rsidRPr="0080541E">
        <w:rPr>
          <w:rFonts w:cs="Calibri"/>
          <w:sz w:val="24"/>
          <w:szCs w:val="24"/>
        </w:rPr>
        <w:t>•</w:t>
      </w:r>
      <w:r>
        <w:rPr>
          <w:rFonts w:cs="Calibri"/>
          <w:sz w:val="24"/>
          <w:szCs w:val="24"/>
        </w:rPr>
        <w:t xml:space="preserve"> </w:t>
      </w:r>
      <w:r w:rsidR="00AA59C0" w:rsidRPr="00353596">
        <w:rPr>
          <w:b/>
          <w:sz w:val="24"/>
          <w:szCs w:val="24"/>
        </w:rPr>
        <w:t>Ambiente de Aprendizaje:</w:t>
      </w:r>
      <w:r w:rsidR="00AA59C0" w:rsidRPr="00353596">
        <w:rPr>
          <w:sz w:val="24"/>
          <w:szCs w:val="24"/>
        </w:rPr>
        <w:t xml:space="preserve"> Entorno en donde ocurre la formación integral que permite la interacción de la naturaleza, la vida y el trabajo, el instructor es clave en la obtención de las competencias deseadas en los aprendices. </w:t>
      </w:r>
    </w:p>
    <w:p w14:paraId="2A1A1D12" w14:textId="77777777" w:rsidR="00AA59C0" w:rsidRP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Aprendizaje:</w:t>
      </w:r>
      <w:r w:rsidRPr="0080541E">
        <w:rPr>
          <w:rFonts w:cs="Calibri"/>
          <w:sz w:val="24"/>
          <w:szCs w:val="24"/>
        </w:rPr>
        <w:t xml:space="preserve"> Proceso mediante el cual el Aprendiz comprende, asimila y aplica conocimientos, habilidades, destrezas, actitudes que lo hacen competente para actuar en el mundo de la vida.</w:t>
      </w:r>
    </w:p>
    <w:p w14:paraId="4ACF6523" w14:textId="77777777" w:rsidR="0080541E" w:rsidRPr="0080541E" w:rsidRDefault="00AA59C0" w:rsidP="007D17A8">
      <w:pPr>
        <w:spacing w:after="0" w:line="240" w:lineRule="auto"/>
        <w:ind w:left="708"/>
        <w:jc w:val="both"/>
        <w:rPr>
          <w:rFonts w:cs="Calibri"/>
          <w:sz w:val="24"/>
          <w:szCs w:val="24"/>
        </w:rPr>
      </w:pPr>
      <w:r w:rsidRPr="0080541E">
        <w:rPr>
          <w:rFonts w:cs="Calibri"/>
          <w:sz w:val="24"/>
          <w:szCs w:val="24"/>
        </w:rPr>
        <w:t xml:space="preserve"> • </w:t>
      </w:r>
      <w:r w:rsidRPr="000418A0">
        <w:rPr>
          <w:rFonts w:cs="Calibri"/>
          <w:b/>
          <w:sz w:val="24"/>
          <w:szCs w:val="24"/>
        </w:rPr>
        <w:t>Aprendizajes Previos</w:t>
      </w:r>
      <w:r w:rsidRPr="0080541E">
        <w:rPr>
          <w:rFonts w:cs="Calibri"/>
          <w:sz w:val="24"/>
          <w:szCs w:val="24"/>
        </w:rPr>
        <w:t xml:space="preserve">: Competencias anteriores desarrolladas por el aprendiz a través de procesos formales de educación, formación o de experiencias de trabajo, los cuales son identificados y reconocidos por el instructor en la fase de inducción con el fin de precisar la ruta idónea de aprendizaje para desarrollar las competencias del programa de formación y obtener el perfil real de egreso. </w:t>
      </w:r>
    </w:p>
    <w:p w14:paraId="55F6DAE5" w14:textId="77777777" w:rsidR="0080541E" w:rsidRP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Ap</w:t>
      </w:r>
      <w:r w:rsidRPr="000F35BF">
        <w:rPr>
          <w:rFonts w:cs="Calibri"/>
          <w:b/>
          <w:sz w:val="24"/>
          <w:szCs w:val="24"/>
        </w:rPr>
        <w:t>rendizaje Basado en Problemas:</w:t>
      </w:r>
      <w:r w:rsidRPr="000F35BF">
        <w:rPr>
          <w:rFonts w:cs="Calibri"/>
          <w:sz w:val="24"/>
          <w:szCs w:val="24"/>
        </w:rPr>
        <w:t xml:space="preserve"> Proceso que propicia el Instructor en el Aprendiz mediante la formulación</w:t>
      </w:r>
      <w:r w:rsidRPr="0080541E">
        <w:rPr>
          <w:rFonts w:cs="Calibri"/>
          <w:sz w:val="24"/>
          <w:szCs w:val="24"/>
        </w:rPr>
        <w:t xml:space="preserve"> de problemas prácticos a través de diversas técnicas, métodos hacia la búsqueda científica del conocimiento. </w:t>
      </w:r>
    </w:p>
    <w:p w14:paraId="2A95B5E5" w14:textId="77777777" w:rsidR="0080541E" w:rsidRDefault="00AA59C0" w:rsidP="007D17A8">
      <w:pPr>
        <w:spacing w:after="0" w:line="240" w:lineRule="auto"/>
        <w:ind w:left="708"/>
        <w:jc w:val="both"/>
        <w:rPr>
          <w:rFonts w:cs="Calibri"/>
          <w:sz w:val="24"/>
          <w:szCs w:val="24"/>
        </w:rPr>
      </w:pPr>
      <w:r w:rsidRPr="0080541E">
        <w:rPr>
          <w:rFonts w:cs="Calibri"/>
          <w:sz w:val="24"/>
          <w:szCs w:val="24"/>
        </w:rPr>
        <w:lastRenderedPageBreak/>
        <w:t xml:space="preserve">• </w:t>
      </w:r>
      <w:r w:rsidRPr="000418A0">
        <w:rPr>
          <w:rFonts w:cs="Calibri"/>
          <w:b/>
          <w:sz w:val="24"/>
          <w:szCs w:val="24"/>
        </w:rPr>
        <w:t>Aprendizaje por Proyectos:</w:t>
      </w:r>
      <w:r w:rsidRPr="0080541E">
        <w:rPr>
          <w:rFonts w:cs="Calibri"/>
          <w:sz w:val="24"/>
          <w:szCs w:val="24"/>
        </w:rPr>
        <w:t xml:space="preserve"> Se enfoca a conceptos centrales y principios de una disciplina, busca enfrentar a los aprendices a situaciones que los lleven a rescatar, comprender y aplicar aquello que aprenden, como una herramienta para resolver problemas o proponer mejoras en las comunidades donde se desenvuelven. </w:t>
      </w:r>
    </w:p>
    <w:p w14:paraId="607540A5" w14:textId="045ACDCC" w:rsidR="0080541E" w:rsidRP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Aprendizaje Significativo</w:t>
      </w:r>
      <w:r w:rsidRPr="0080541E">
        <w:rPr>
          <w:rFonts w:cs="Calibri"/>
          <w:sz w:val="24"/>
          <w:szCs w:val="24"/>
        </w:rPr>
        <w:t xml:space="preserve">: Se refiere a la posibilidad que tiene el Aprendiz de hacer vínculos entre lo que se debe aprender y lo que sabe, es decir lo que se posee como ideas, como conocimientos previos, lo que proporciona interés, motivación e interés para aprender. </w:t>
      </w:r>
    </w:p>
    <w:p w14:paraId="196260C7" w14:textId="77777777" w:rsidR="0080541E" w:rsidRP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Área de Desempeño:</w:t>
      </w:r>
      <w:r w:rsidRPr="0080541E">
        <w:rPr>
          <w:rFonts w:cs="Calibri"/>
          <w:sz w:val="24"/>
          <w:szCs w:val="24"/>
        </w:rPr>
        <w:t xml:space="preserve"> Sector donde los trabajadores desarrollan sus funciones que tienen como propósito producir bienes y servicios. Campo Ocupacional: Ocupaciones homogéneas de procedimiento y recursos que emplean las personas en el desempeño laboral Competencia: Capacidades y habilidades cognoscitivas y motrices reales de la persona que le permite llevar a cabo una función con calidad y permanente mejora.</w:t>
      </w:r>
    </w:p>
    <w:p w14:paraId="79D6B875" w14:textId="77777777" w:rsidR="0080541E" w:rsidRP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 Autoevaluación</w:t>
      </w:r>
      <w:r w:rsidRPr="0080541E">
        <w:rPr>
          <w:rFonts w:cs="Calibri"/>
          <w:sz w:val="24"/>
          <w:szCs w:val="24"/>
        </w:rPr>
        <w:t xml:space="preserve">: Es un proceso de reflexión que hace el Aprendiz para valorar sus procedimientos, comportamientos y los resultados frente a las actividades de aprendizaje propuestas para plantearse acciones de mejoramiento. Registrar Asistencia y Evaluar Jornada Dia 5 – Haca Clic ACA GFPI-F-135 V02 </w:t>
      </w:r>
    </w:p>
    <w:p w14:paraId="7B1DF354"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Comité de Evaluación:</w:t>
      </w:r>
      <w:r w:rsidRPr="0080541E">
        <w:rPr>
          <w:rFonts w:cs="Calibri"/>
          <w:sz w:val="24"/>
          <w:szCs w:val="24"/>
        </w:rPr>
        <w:t xml:space="preserve"> Es el análisis que se hace en una instancia funcional, consultiva del subdirector del Centro para tomar decisiones relativas al proceso de avance del Aprendiz durante su proceso formativo, dirigidas al estímulo, la orientación, el diseño de estrategias de mejoramiento y a la resolución de situaciones conducentes al Condicionamiento o la Cancelación de la Matrícula. • </w:t>
      </w:r>
      <w:r w:rsidRPr="000418A0">
        <w:rPr>
          <w:rFonts w:cs="Calibri"/>
          <w:b/>
          <w:sz w:val="24"/>
          <w:szCs w:val="24"/>
        </w:rPr>
        <w:t>Competencia Laboral:</w:t>
      </w:r>
      <w:r w:rsidRPr="0080541E">
        <w:rPr>
          <w:rFonts w:cs="Calibri"/>
          <w:sz w:val="24"/>
          <w:szCs w:val="24"/>
        </w:rPr>
        <w:t xml:space="preserve"> Capacidad de desempeñar funciones productivas con base a las normas de calidad establecidas por el sector productivo. Competencias Básicas: Capacidades de la vida que facilitan comprender, argumentar y resolver problemas, que permiten la inserción permanencia en el mundo laboral. </w:t>
      </w:r>
    </w:p>
    <w:p w14:paraId="5121AA5B"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Competencias Axiológica o Actitudinal:</w:t>
      </w:r>
      <w:r w:rsidRPr="0080541E">
        <w:rPr>
          <w:rFonts w:cs="Calibri"/>
          <w:sz w:val="24"/>
          <w:szCs w:val="24"/>
        </w:rPr>
        <w:t xml:space="preserve"> Capacidad adquirida que permite el desarrollo pleno como persona y como trabajador con principios universales, normas y tecnologías. </w:t>
      </w:r>
    </w:p>
    <w:p w14:paraId="45D372FA"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Competencias Biofísicas:</w:t>
      </w:r>
      <w:r w:rsidRPr="0080541E">
        <w:rPr>
          <w:rFonts w:cs="Calibri"/>
          <w:sz w:val="24"/>
          <w:szCs w:val="24"/>
        </w:rPr>
        <w:t xml:space="preserve"> Capacidad de manejar el cuerpo en situaciones laborales adquiridas en la formación y permiten el desarrollo de la autonomía, la personalidad y una mejor calidad de vida. • </w:t>
      </w:r>
      <w:r w:rsidRPr="000418A0">
        <w:rPr>
          <w:rFonts w:cs="Calibri"/>
          <w:b/>
          <w:sz w:val="24"/>
          <w:szCs w:val="24"/>
        </w:rPr>
        <w:t>Competencias Comunicativas y Lingüísticas:</w:t>
      </w:r>
      <w:r w:rsidRPr="0080541E">
        <w:rPr>
          <w:rFonts w:cs="Calibri"/>
          <w:sz w:val="24"/>
          <w:szCs w:val="24"/>
        </w:rPr>
        <w:t xml:space="preserve"> Capacidad de usar leguajes verbales y no verbales para interactuar en un contexto laboral y cultural determinado. </w:t>
      </w:r>
    </w:p>
    <w:p w14:paraId="71141036"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Competencias Lógico Matemáticas</w:t>
      </w:r>
      <w:r w:rsidRPr="0080541E">
        <w:rPr>
          <w:rFonts w:cs="Calibri"/>
          <w:sz w:val="24"/>
          <w:szCs w:val="24"/>
        </w:rPr>
        <w:t xml:space="preserve">: Capacidad que permite transformar ideas en método y sistematizar los aprendizajes en situaciones diversas, desarrollando el razonamiento y aplicándolo para formular alternativas y evaluar procesos. </w:t>
      </w:r>
    </w:p>
    <w:p w14:paraId="17C283CD"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Competencias para el Emprendimiento:</w:t>
      </w:r>
      <w:r w:rsidRPr="0080541E">
        <w:rPr>
          <w:rFonts w:cs="Calibri"/>
          <w:sz w:val="24"/>
          <w:szCs w:val="24"/>
        </w:rPr>
        <w:t xml:space="preserve"> Capacidades que permiten iniciar y terminar actividades orientadas al desarrollo personal y social, buscando oportunidades, corriendo riesgos, planteando y proponiendo alternativas para generar impacto en el crecimiento económico del entorno y mejorando la calidad de vida. </w:t>
      </w:r>
    </w:p>
    <w:p w14:paraId="6C098D48"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Conocimiento y Comprensión Esenciales:</w:t>
      </w:r>
      <w:r w:rsidRPr="0080541E">
        <w:rPr>
          <w:rFonts w:cs="Calibri"/>
          <w:sz w:val="24"/>
          <w:szCs w:val="24"/>
        </w:rPr>
        <w:t xml:space="preserve"> Teorías, conceptos, principios, conocimientos que se aplican y sustentan el desempeño laboral. </w:t>
      </w:r>
    </w:p>
    <w:p w14:paraId="0D201FEF" w14:textId="77777777" w:rsidR="0080541E" w:rsidRDefault="00AA59C0" w:rsidP="007D17A8">
      <w:pPr>
        <w:spacing w:after="0" w:line="240" w:lineRule="auto"/>
        <w:ind w:left="708"/>
        <w:jc w:val="both"/>
        <w:rPr>
          <w:rFonts w:cs="Calibri"/>
          <w:sz w:val="24"/>
          <w:szCs w:val="24"/>
        </w:rPr>
      </w:pPr>
      <w:r w:rsidRPr="0080541E">
        <w:rPr>
          <w:rFonts w:cs="Calibri"/>
          <w:sz w:val="24"/>
          <w:szCs w:val="24"/>
        </w:rPr>
        <w:lastRenderedPageBreak/>
        <w:t xml:space="preserve">• </w:t>
      </w:r>
      <w:r w:rsidRPr="000418A0">
        <w:rPr>
          <w:rFonts w:cs="Calibri"/>
          <w:b/>
          <w:sz w:val="24"/>
          <w:szCs w:val="24"/>
        </w:rPr>
        <w:t>Contenidos</w:t>
      </w:r>
      <w:r w:rsidRPr="0080541E">
        <w:rPr>
          <w:rFonts w:cs="Calibri"/>
          <w:sz w:val="24"/>
          <w:szCs w:val="24"/>
        </w:rPr>
        <w:t xml:space="preserve">: Conjunto de conocimientos, hechos, principios, procedimientos, actitudes y valores que permiten el desarrollo cognitivo, psicomotor y actitudinal del alumno para un posterior desempeño laboral. </w:t>
      </w:r>
    </w:p>
    <w:p w14:paraId="23AA60CC"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Criterios de Desempeño:</w:t>
      </w:r>
      <w:r w:rsidRPr="0080541E">
        <w:rPr>
          <w:rFonts w:cs="Calibri"/>
          <w:sz w:val="24"/>
          <w:szCs w:val="24"/>
        </w:rPr>
        <w:t xml:space="preserve"> Resultado que se deben obtener y desarrollar en situaciones reales de trabajo, para lograr un desempeño competente de calidad.</w:t>
      </w:r>
    </w:p>
    <w:p w14:paraId="502ED81F"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 </w:t>
      </w:r>
      <w:r w:rsidRPr="000418A0">
        <w:rPr>
          <w:rFonts w:cs="Calibri"/>
          <w:b/>
          <w:sz w:val="24"/>
          <w:szCs w:val="24"/>
        </w:rPr>
        <w:t>Criterios de Evaluación:</w:t>
      </w:r>
      <w:r w:rsidRPr="0080541E">
        <w:rPr>
          <w:rFonts w:cs="Calibri"/>
          <w:sz w:val="24"/>
          <w:szCs w:val="24"/>
        </w:rPr>
        <w:t xml:space="preserve"> Indicadores del nivel logrado por los alumnos en el proceso de aprendizaje que permiten dar un juicio durante y al final del proceso. </w:t>
      </w:r>
    </w:p>
    <w:p w14:paraId="3A5D5F70"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Currículo</w:t>
      </w:r>
      <w:r w:rsidRPr="0080541E">
        <w:rPr>
          <w:rFonts w:cs="Calibri"/>
          <w:sz w:val="24"/>
          <w:szCs w:val="24"/>
        </w:rPr>
        <w:t xml:space="preserve">: Conjunto de relaciones sistemáticas que planifican y desarrollan acciones educativas que permitan el desarrollo individual y social. </w:t>
      </w:r>
    </w:p>
    <w:p w14:paraId="7EB11A38"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Derecho:</w:t>
      </w:r>
      <w:r w:rsidRPr="0080541E">
        <w:rPr>
          <w:rFonts w:cs="Calibri"/>
          <w:sz w:val="24"/>
          <w:szCs w:val="24"/>
        </w:rPr>
        <w:t xml:space="preserve"> Potestad que tiene el aprendiz de gozar de libertades y oportunidades sin discriminación y exclusión alguna. </w:t>
      </w:r>
    </w:p>
    <w:p w14:paraId="3E7FE4B6"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Deber:</w:t>
      </w:r>
      <w:r w:rsidRPr="0080541E">
        <w:rPr>
          <w:rFonts w:cs="Calibri"/>
          <w:sz w:val="24"/>
          <w:szCs w:val="24"/>
        </w:rPr>
        <w:t xml:space="preserve"> Obligación legal, social y moral que compromete a la persona a cumplir con determinada actuación, asumiendo con responsabilidad todos sus actos</w:t>
      </w:r>
    </w:p>
    <w:p w14:paraId="0802C555"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 </w:t>
      </w:r>
      <w:r w:rsidRPr="000418A0">
        <w:rPr>
          <w:rFonts w:cs="Calibri"/>
          <w:b/>
          <w:sz w:val="24"/>
          <w:szCs w:val="24"/>
        </w:rPr>
        <w:t>Elemento de Competencia Laboral:</w:t>
      </w:r>
      <w:r w:rsidRPr="0080541E">
        <w:rPr>
          <w:rFonts w:cs="Calibri"/>
          <w:sz w:val="24"/>
          <w:szCs w:val="24"/>
        </w:rPr>
        <w:t xml:space="preserve"> Descripción de lo que se debe ser capaz de hacer en el desempeño de una función productiva. </w:t>
      </w:r>
    </w:p>
    <w:p w14:paraId="0CDA779C"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Equipo Ejecutor:</w:t>
      </w:r>
      <w:r w:rsidRPr="0080541E">
        <w:rPr>
          <w:rFonts w:cs="Calibri"/>
          <w:sz w:val="24"/>
          <w:szCs w:val="24"/>
        </w:rPr>
        <w:t xml:space="preserve"> Grupo interdisciplinario de instructores responsables de la planeación, gestión y ejecución del proyecto formativo para el desarrollo de un determinado programa de formación. </w:t>
      </w:r>
    </w:p>
    <w:p w14:paraId="7E31A355"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Estilos de Aprendizaje</w:t>
      </w:r>
      <w:r w:rsidRPr="0080541E">
        <w:rPr>
          <w:rFonts w:cs="Calibri"/>
          <w:sz w:val="24"/>
          <w:szCs w:val="24"/>
        </w:rPr>
        <w:t xml:space="preserve">: Preferencias o tendencia a utilizar más unas determinadas maneras de aprender que otras. La utilización de métodos propios o conjunto de estrategias varían según lo que se quiere aprender, y evolucionan o cambian de modo constante; sin embargo, cada persona tiende a desarrollar unas preferencias globales para conseguir un aprendizaje más efectivo. </w:t>
      </w:r>
    </w:p>
    <w:p w14:paraId="1D4BD56E"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Estrategias de Aprendizaje:</w:t>
      </w:r>
      <w:r w:rsidRPr="0080541E">
        <w:rPr>
          <w:rFonts w:cs="Calibri"/>
          <w:sz w:val="24"/>
          <w:szCs w:val="24"/>
        </w:rPr>
        <w:t xml:space="preserve"> Selección, organización y aplicación de técnicas y procedimientos utilizados por quien aprende. </w:t>
      </w:r>
    </w:p>
    <w:p w14:paraId="32CD3B3B"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Estrategias Didácticas:</w:t>
      </w:r>
      <w:r w:rsidRPr="0080541E">
        <w:rPr>
          <w:rFonts w:cs="Calibri"/>
          <w:sz w:val="24"/>
          <w:szCs w:val="24"/>
        </w:rPr>
        <w:t xml:space="preserve"> Hace a alusión a una planificación del proceso de enseñanza – aprendizaje; donde se requiere decir las técnicas y actividades más apropiadas para el logro de los resultados de aprendizaje. </w:t>
      </w:r>
    </w:p>
    <w:p w14:paraId="139B4104"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Estrategias Metodológicas:</w:t>
      </w:r>
      <w:r w:rsidRPr="0080541E">
        <w:rPr>
          <w:rFonts w:cs="Calibri"/>
          <w:sz w:val="24"/>
          <w:szCs w:val="24"/>
        </w:rPr>
        <w:t xml:space="preserve"> Son los medios y métodos que utilizan tanto aprendices como instructores que facilitan el aprendizaje. </w:t>
      </w:r>
    </w:p>
    <w:p w14:paraId="6CC3FEF6"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Etapa Lectiva:</w:t>
      </w:r>
      <w:r w:rsidRPr="0080541E">
        <w:rPr>
          <w:rFonts w:cs="Calibri"/>
          <w:sz w:val="24"/>
          <w:szCs w:val="24"/>
        </w:rPr>
        <w:t xml:space="preserve"> Período en el cual el alumno recibe formación en ambientes educativos institucionales que Facilitan el logro de los objetivos de la formación. GFPI-F-135 V02 </w:t>
      </w:r>
    </w:p>
    <w:p w14:paraId="607BD14C" w14:textId="77777777" w:rsidR="000418A0"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Etapa Productiva:</w:t>
      </w:r>
      <w:r w:rsidRPr="0080541E">
        <w:rPr>
          <w:rFonts w:cs="Calibri"/>
          <w:sz w:val="24"/>
          <w:szCs w:val="24"/>
        </w:rPr>
        <w:t xml:space="preserve"> Tiempo en el que el alumno aplica los conocimientos adquiridos en la etapa lectivo, en situaciones reales de trabajo, donde la empresa participa activamente con el acompañamiento y asesoría necesarias para alcanzar los objetivos establecidos. </w:t>
      </w:r>
    </w:p>
    <w:p w14:paraId="79FE31D2" w14:textId="5F25E8FC" w:rsidR="0080541E" w:rsidRPr="007D17A8" w:rsidRDefault="007D17A8" w:rsidP="007D17A8">
      <w:pPr>
        <w:spacing w:after="0" w:line="240" w:lineRule="auto"/>
        <w:ind w:left="708"/>
        <w:jc w:val="both"/>
        <w:rPr>
          <w:rFonts w:cs="Calibri"/>
          <w:sz w:val="24"/>
          <w:szCs w:val="24"/>
        </w:rPr>
      </w:pPr>
      <w:r w:rsidRPr="0080541E">
        <w:rPr>
          <w:rFonts w:cs="Calibri"/>
          <w:sz w:val="24"/>
          <w:szCs w:val="24"/>
        </w:rPr>
        <w:t xml:space="preserve">• </w:t>
      </w:r>
      <w:r w:rsidR="00AA59C0" w:rsidRPr="007D17A8">
        <w:rPr>
          <w:rFonts w:cs="Calibri"/>
          <w:b/>
          <w:sz w:val="24"/>
          <w:szCs w:val="24"/>
        </w:rPr>
        <w:t>Evaluación del Aprendizaje:</w:t>
      </w:r>
      <w:r w:rsidR="00AA59C0" w:rsidRPr="007D17A8">
        <w:rPr>
          <w:rFonts w:cs="Calibri"/>
          <w:sz w:val="24"/>
          <w:szCs w:val="24"/>
        </w:rPr>
        <w:t xml:space="preserve"> Son los juicios que se emiten con base en los resultados de aprendizaje y criterios de evaluación sobre los logros del aprendiz, que fortalecen su desarrollo. </w:t>
      </w:r>
    </w:p>
    <w:p w14:paraId="133B02BB" w14:textId="77777777" w:rsidR="0080541E"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0418A0">
        <w:rPr>
          <w:rFonts w:cs="Calibri"/>
          <w:b/>
          <w:sz w:val="24"/>
          <w:szCs w:val="24"/>
        </w:rPr>
        <w:t>Evaluación Diagnóstica:</w:t>
      </w:r>
      <w:r w:rsidRPr="0080541E">
        <w:rPr>
          <w:rFonts w:cs="Calibri"/>
          <w:sz w:val="24"/>
          <w:szCs w:val="24"/>
        </w:rPr>
        <w:t xml:space="preserve"> Caracterización integral de los dominios del aprendiz al ingresar al proceso de formación, arroja información para potenciar las fortalezas o remediar las deficiencias detectadas en el ingreso y la inducción. </w:t>
      </w:r>
    </w:p>
    <w:p w14:paraId="1ADEDFF8" w14:textId="77777777" w:rsidR="00602079" w:rsidRDefault="00AA59C0" w:rsidP="007D17A8">
      <w:pPr>
        <w:spacing w:after="0" w:line="240" w:lineRule="auto"/>
        <w:ind w:left="708"/>
        <w:jc w:val="both"/>
        <w:rPr>
          <w:rFonts w:cs="Calibri"/>
          <w:sz w:val="24"/>
          <w:szCs w:val="24"/>
        </w:rPr>
      </w:pPr>
      <w:r w:rsidRPr="0080541E">
        <w:rPr>
          <w:rFonts w:cs="Calibri"/>
          <w:sz w:val="24"/>
          <w:szCs w:val="24"/>
        </w:rPr>
        <w:lastRenderedPageBreak/>
        <w:t xml:space="preserve">• </w:t>
      </w:r>
      <w:r w:rsidRPr="000418A0">
        <w:rPr>
          <w:rFonts w:cs="Calibri"/>
          <w:b/>
          <w:sz w:val="24"/>
          <w:szCs w:val="24"/>
        </w:rPr>
        <w:t>Evidencias de Aprendizaje</w:t>
      </w:r>
      <w:r w:rsidRPr="0080541E">
        <w:rPr>
          <w:rFonts w:cs="Calibri"/>
          <w:sz w:val="24"/>
          <w:szCs w:val="24"/>
        </w:rPr>
        <w:t xml:space="preserve">: Pruebas manifiestas de aprendizaje, recogidas directamente en el proceso de formación. Son recolectadas por el aprendiz con la orientación de los instructores quienes utilizan métodos, técnicas e instrumentos de evaluación, según sean las evidencias de conocimiento, de producto o de desempeño, permitiendo reconocer los logros obtenidos por el Aprendiz en término del saber-saber, saber hacer, saber ser y convivir. </w:t>
      </w:r>
    </w:p>
    <w:p w14:paraId="6BBEA3E5"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Evidencias de Conocimiento:</w:t>
      </w:r>
      <w:r w:rsidRPr="0080541E">
        <w:rPr>
          <w:rFonts w:cs="Calibri"/>
          <w:sz w:val="24"/>
          <w:szCs w:val="24"/>
        </w:rPr>
        <w:t xml:space="preserve"> Son las manifestaciones ciertas y claras sobre el aprendizaje que se relacionan con el saber, conocer de hechos y procesos, comprensión de los principios y teorías. Saber utilizar y aplicar el conocimiento. </w:t>
      </w:r>
    </w:p>
    <w:p w14:paraId="702D17ED"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Evidencias de Desempeño</w:t>
      </w:r>
      <w:r w:rsidRPr="0080541E">
        <w:rPr>
          <w:rFonts w:cs="Calibri"/>
          <w:sz w:val="24"/>
          <w:szCs w:val="24"/>
        </w:rPr>
        <w:t xml:space="preserve">: Pruebas del saber y hacer, que permite de una forma eficaz ver como el aprendiz desarrolla su proceso, sus conocimientos, habilidades y actitudes. </w:t>
      </w:r>
    </w:p>
    <w:p w14:paraId="334E1A58"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Evidencias de Producto:</w:t>
      </w:r>
      <w:r w:rsidRPr="0080541E">
        <w:rPr>
          <w:rFonts w:cs="Calibri"/>
          <w:sz w:val="24"/>
          <w:szCs w:val="24"/>
        </w:rPr>
        <w:t xml:space="preserve"> Resultados de una actividad realizada en la formación. El producto puede ser un objeto, documento o un servicio. Evidencias Requeridas: Pruebas para evaluar y juzgar la competencia laboral de una persona, criterios de desempeño y los conocimientos y comprensiones esenciales. </w:t>
      </w:r>
    </w:p>
    <w:p w14:paraId="2411D8B3"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Formación Profesional Integral:</w:t>
      </w:r>
      <w:r w:rsidRPr="0080541E">
        <w:rPr>
          <w:rFonts w:cs="Calibri"/>
          <w:sz w:val="24"/>
          <w:szCs w:val="24"/>
        </w:rPr>
        <w:t xml:space="preserve"> Proceso teórico-práctico integral, orientado al desarrollo de conocimientos técnicos, tecnológicos, desarrollo de actitudes y valores para la convivencia social, que le permite a una persona a actuar crítica y creativamente en el mundo del trabajo y de la vida • </w:t>
      </w:r>
      <w:r w:rsidRPr="002E5588">
        <w:rPr>
          <w:rFonts w:cs="Calibri"/>
          <w:b/>
          <w:sz w:val="24"/>
          <w:szCs w:val="24"/>
        </w:rPr>
        <w:t>Guía de Aprendizaje</w:t>
      </w:r>
      <w:r w:rsidRPr="0080541E">
        <w:rPr>
          <w:rFonts w:cs="Calibri"/>
          <w:sz w:val="24"/>
          <w:szCs w:val="24"/>
        </w:rPr>
        <w:t xml:space="preserve">: Recurso didáctico para facilitar el aprendizaje, se centra en la pedagogía activa y participativa. Incluye actividades planeadas por procesos diseñados por el instructor que promueve la comprensión y el conocimiento. Instrumentos de Evaluación: Herramientas que utiliza el instructor para recoger datos relacionados con los resultados de aprendizaje. Criterios de evaluación y evidencias para utilizarlos con más eficacia. </w:t>
      </w:r>
    </w:p>
    <w:p w14:paraId="1AF45870" w14:textId="77777777" w:rsidR="002E5588" w:rsidRDefault="00AA59C0" w:rsidP="007D17A8">
      <w:pPr>
        <w:spacing w:after="0" w:line="240" w:lineRule="auto"/>
        <w:ind w:left="708"/>
        <w:jc w:val="both"/>
        <w:rPr>
          <w:rFonts w:cs="Calibri"/>
          <w:sz w:val="24"/>
          <w:szCs w:val="24"/>
        </w:rPr>
      </w:pPr>
      <w:r w:rsidRPr="002E5588">
        <w:rPr>
          <w:rFonts w:cs="Calibri"/>
          <w:b/>
          <w:sz w:val="24"/>
          <w:szCs w:val="24"/>
        </w:rPr>
        <w:t>• Medio Didáctico</w:t>
      </w:r>
      <w:r w:rsidRPr="0080541E">
        <w:rPr>
          <w:rFonts w:cs="Calibri"/>
          <w:sz w:val="24"/>
          <w:szCs w:val="24"/>
        </w:rPr>
        <w:t xml:space="preserve">: Es el material elaborado que facilita el proceso de aprendizaje. Por ejemplo, los libros Medios de Comunicación Didácticos: Sirven como facilitadores en el proceso de enseñanza aprendizaje y evaluación. </w:t>
      </w:r>
    </w:p>
    <w:p w14:paraId="131E1FE8" w14:textId="3732B6F5" w:rsidR="002E5588" w:rsidRPr="007D17A8" w:rsidRDefault="007D17A8" w:rsidP="007D17A8">
      <w:pPr>
        <w:spacing w:after="0" w:line="240" w:lineRule="auto"/>
        <w:ind w:left="708"/>
        <w:jc w:val="both"/>
        <w:rPr>
          <w:rFonts w:cs="Calibri"/>
          <w:sz w:val="24"/>
          <w:szCs w:val="24"/>
        </w:rPr>
      </w:pPr>
      <w:r w:rsidRPr="002E5588">
        <w:rPr>
          <w:rFonts w:cs="Calibri"/>
          <w:b/>
          <w:sz w:val="24"/>
          <w:szCs w:val="24"/>
        </w:rPr>
        <w:t>•</w:t>
      </w:r>
      <w:r>
        <w:rPr>
          <w:rFonts w:cs="Calibri"/>
          <w:b/>
          <w:sz w:val="24"/>
          <w:szCs w:val="24"/>
        </w:rPr>
        <w:t xml:space="preserve"> </w:t>
      </w:r>
      <w:r w:rsidR="00AA59C0" w:rsidRPr="007D17A8">
        <w:rPr>
          <w:rFonts w:cs="Calibri"/>
          <w:b/>
          <w:sz w:val="24"/>
          <w:szCs w:val="24"/>
        </w:rPr>
        <w:t>Modalidad de Formación:</w:t>
      </w:r>
      <w:r w:rsidR="00AA59C0" w:rsidRPr="007D17A8">
        <w:rPr>
          <w:rFonts w:cs="Calibri"/>
          <w:sz w:val="24"/>
          <w:szCs w:val="24"/>
        </w:rPr>
        <w:t xml:space="preserve"> Forma de entender la formación profesional, esta parte puede ser presencial o virtual. </w:t>
      </w:r>
    </w:p>
    <w:p w14:paraId="6B55CB36" w14:textId="3DB64234" w:rsidR="002E5588" w:rsidRPr="007D17A8" w:rsidRDefault="007D17A8" w:rsidP="007D17A8">
      <w:pPr>
        <w:spacing w:after="0" w:line="240" w:lineRule="auto"/>
        <w:ind w:left="708"/>
        <w:jc w:val="both"/>
        <w:rPr>
          <w:rFonts w:cs="Calibri"/>
          <w:sz w:val="24"/>
          <w:szCs w:val="24"/>
        </w:rPr>
      </w:pPr>
      <w:r w:rsidRPr="002E5588">
        <w:rPr>
          <w:rFonts w:cs="Calibri"/>
          <w:b/>
          <w:sz w:val="24"/>
          <w:szCs w:val="24"/>
        </w:rPr>
        <w:t>•</w:t>
      </w:r>
      <w:r>
        <w:rPr>
          <w:rFonts w:cs="Calibri"/>
          <w:b/>
          <w:sz w:val="24"/>
          <w:szCs w:val="24"/>
        </w:rPr>
        <w:t xml:space="preserve"> </w:t>
      </w:r>
      <w:r w:rsidR="00AA59C0" w:rsidRPr="007D17A8">
        <w:rPr>
          <w:rFonts w:cs="Calibri"/>
          <w:b/>
          <w:sz w:val="24"/>
          <w:szCs w:val="24"/>
        </w:rPr>
        <w:t>Niveles de competencia:</w:t>
      </w:r>
      <w:r w:rsidR="00AA59C0" w:rsidRPr="007D17A8">
        <w:rPr>
          <w:rFonts w:cs="Calibri"/>
          <w:sz w:val="24"/>
          <w:szCs w:val="24"/>
        </w:rPr>
        <w:t xml:space="preserve"> Combinación de factores que se requieren para el desempeño competente. </w:t>
      </w:r>
    </w:p>
    <w:p w14:paraId="7E083EF4" w14:textId="44A028EA" w:rsidR="00602079" w:rsidRPr="007D17A8" w:rsidRDefault="007D17A8" w:rsidP="007D17A8">
      <w:pPr>
        <w:spacing w:after="0" w:line="240" w:lineRule="auto"/>
        <w:ind w:left="708"/>
        <w:jc w:val="both"/>
        <w:rPr>
          <w:rFonts w:cs="Calibri"/>
          <w:sz w:val="24"/>
          <w:szCs w:val="24"/>
        </w:rPr>
      </w:pPr>
      <w:r w:rsidRPr="002E5588">
        <w:rPr>
          <w:rFonts w:cs="Calibri"/>
          <w:b/>
          <w:sz w:val="24"/>
          <w:szCs w:val="24"/>
        </w:rPr>
        <w:t>•</w:t>
      </w:r>
      <w:r>
        <w:rPr>
          <w:rFonts w:cs="Calibri"/>
          <w:b/>
          <w:sz w:val="24"/>
          <w:szCs w:val="24"/>
        </w:rPr>
        <w:t xml:space="preserve"> </w:t>
      </w:r>
      <w:r w:rsidR="00AA59C0" w:rsidRPr="007D17A8">
        <w:rPr>
          <w:rFonts w:cs="Calibri"/>
          <w:b/>
          <w:sz w:val="24"/>
          <w:szCs w:val="24"/>
        </w:rPr>
        <w:t>Norma de Competencia Laboral:</w:t>
      </w:r>
      <w:r w:rsidR="00AA59C0" w:rsidRPr="007D17A8">
        <w:rPr>
          <w:rFonts w:cs="Calibri"/>
          <w:sz w:val="24"/>
          <w:szCs w:val="24"/>
        </w:rPr>
        <w:t xml:space="preserve"> Es una norma reconocida por trabajadores y empresarios que describe los resultados y desempeño de un trabajador en una función laboral. </w:t>
      </w:r>
    </w:p>
    <w:p w14:paraId="2220E190" w14:textId="73356FCC" w:rsidR="00602079" w:rsidRDefault="00AA59C0" w:rsidP="007D17A8">
      <w:pPr>
        <w:spacing w:after="0" w:line="240" w:lineRule="auto"/>
        <w:ind w:left="708"/>
        <w:jc w:val="both"/>
        <w:rPr>
          <w:rFonts w:cs="Calibri"/>
          <w:sz w:val="24"/>
          <w:szCs w:val="24"/>
        </w:rPr>
      </w:pPr>
      <w:r w:rsidRPr="002E5588">
        <w:rPr>
          <w:rFonts w:cs="Calibri"/>
          <w:b/>
          <w:sz w:val="24"/>
          <w:szCs w:val="24"/>
        </w:rPr>
        <w:t>Ocupación:</w:t>
      </w:r>
      <w:r w:rsidRPr="0080541E">
        <w:rPr>
          <w:rFonts w:cs="Calibri"/>
          <w:sz w:val="24"/>
          <w:szCs w:val="24"/>
        </w:rPr>
        <w:t xml:space="preserve"> Funciones laborales cuyo desempeño requiere competencias comunes para obtener resultados. </w:t>
      </w:r>
    </w:p>
    <w:p w14:paraId="00249364"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Perfil De Ingreso:</w:t>
      </w:r>
      <w:r w:rsidRPr="0080541E">
        <w:rPr>
          <w:rFonts w:cs="Calibri"/>
          <w:sz w:val="24"/>
          <w:szCs w:val="24"/>
        </w:rPr>
        <w:t xml:space="preserve"> Requerimientos mínimos de una persona para poder iniciar con éxito su formación profesional integral. </w:t>
      </w:r>
    </w:p>
    <w:p w14:paraId="5C5878A7"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2E5588">
        <w:rPr>
          <w:rFonts w:cs="Calibri"/>
          <w:b/>
          <w:sz w:val="24"/>
          <w:szCs w:val="24"/>
        </w:rPr>
        <w:t>Perfil Ocupacional de Egreso:</w:t>
      </w:r>
      <w:r w:rsidRPr="0080541E">
        <w:rPr>
          <w:rFonts w:cs="Calibri"/>
          <w:sz w:val="24"/>
          <w:szCs w:val="24"/>
        </w:rPr>
        <w:t xml:space="preserve"> Pequeña descripción conocimientos técnico-tecnológicos, condiciones físicas y aspectos de ética profesional requeridos para el desempeño normal del trabajo.</w:t>
      </w:r>
    </w:p>
    <w:p w14:paraId="7263BF1C"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 </w:t>
      </w:r>
      <w:r w:rsidRPr="002E5588">
        <w:rPr>
          <w:rFonts w:cs="Calibri"/>
          <w:b/>
          <w:sz w:val="24"/>
          <w:szCs w:val="24"/>
        </w:rPr>
        <w:t>Plan de Mejoramiento:</w:t>
      </w:r>
      <w:r w:rsidRPr="0080541E">
        <w:rPr>
          <w:rFonts w:cs="Calibri"/>
          <w:sz w:val="24"/>
          <w:szCs w:val="24"/>
        </w:rPr>
        <w:t xml:space="preserve"> Documento que se elabora para consignar acciones de formación concertadas entre el Instructor y el Aprendiz, para que pueda alcanzar los logros que aún no ha podido obtener.</w:t>
      </w:r>
    </w:p>
    <w:p w14:paraId="709C3254" w14:textId="77777777" w:rsidR="00602079" w:rsidRDefault="00AA59C0" w:rsidP="007D17A8">
      <w:pPr>
        <w:spacing w:after="0" w:line="240" w:lineRule="auto"/>
        <w:ind w:left="708"/>
        <w:jc w:val="both"/>
        <w:rPr>
          <w:rFonts w:cs="Calibri"/>
          <w:sz w:val="24"/>
          <w:szCs w:val="24"/>
        </w:rPr>
      </w:pPr>
      <w:r w:rsidRPr="0080541E">
        <w:rPr>
          <w:rFonts w:cs="Calibri"/>
          <w:sz w:val="24"/>
          <w:szCs w:val="24"/>
        </w:rPr>
        <w:lastRenderedPageBreak/>
        <w:t xml:space="preserve"> • </w:t>
      </w:r>
      <w:r w:rsidRPr="00353596">
        <w:rPr>
          <w:rFonts w:cs="Calibri"/>
          <w:b/>
          <w:sz w:val="24"/>
          <w:szCs w:val="24"/>
        </w:rPr>
        <w:t>Proceso:</w:t>
      </w:r>
      <w:r w:rsidRPr="0080541E">
        <w:rPr>
          <w:rFonts w:cs="Calibri"/>
          <w:sz w:val="24"/>
          <w:szCs w:val="24"/>
        </w:rPr>
        <w:t xml:space="preserve"> Actividades sistematizadas y relacionadas entre sí que se realizan para cumplir las exigencias determinadas en la norma de competencia y en la formación. </w:t>
      </w:r>
    </w:p>
    <w:p w14:paraId="4961E34C"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Programa de Formación</w:t>
      </w:r>
      <w:r w:rsidRPr="0080541E">
        <w:rPr>
          <w:rFonts w:cs="Calibri"/>
          <w:sz w:val="24"/>
          <w:szCs w:val="24"/>
        </w:rPr>
        <w:t xml:space="preserve">: Conjunto de competencias de la certificación de la formación profesional integral para dar respuesta a las necesidades del sector productivo. </w:t>
      </w:r>
    </w:p>
    <w:p w14:paraId="4BF94B1D"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Rangos de Aplicación:</w:t>
      </w:r>
      <w:r w:rsidRPr="0080541E">
        <w:rPr>
          <w:rFonts w:cs="Calibri"/>
          <w:sz w:val="24"/>
          <w:szCs w:val="24"/>
        </w:rPr>
        <w:t xml:space="preserve"> Descripción de diferentes escenarios donde la persona debe ser capaz de demostrar dominio de sus competencias laborales. </w:t>
      </w:r>
    </w:p>
    <w:p w14:paraId="244BF3C9"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Recurso Educativo:</w:t>
      </w:r>
      <w:r w:rsidRPr="0080541E">
        <w:rPr>
          <w:rFonts w:cs="Calibri"/>
          <w:sz w:val="24"/>
          <w:szCs w:val="24"/>
        </w:rPr>
        <w:t xml:space="preserve"> Es cualquier material que se utiliza para el desarrollo de las actividades formativas. Se pueden utilizar recursos didácticos o no didácticos. </w:t>
      </w:r>
    </w:p>
    <w:p w14:paraId="34A945E3"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Resultados De Aprendizaje:</w:t>
      </w:r>
      <w:r w:rsidRPr="0080541E">
        <w:rPr>
          <w:rFonts w:cs="Calibri"/>
          <w:sz w:val="24"/>
          <w:szCs w:val="24"/>
        </w:rPr>
        <w:t xml:space="preserve"> Indicadores que orientan y permiten al instructor y al alumno la verificación de procesos requeridos para el logro de los objetivos del aprendizaje propuestos. </w:t>
      </w:r>
    </w:p>
    <w:p w14:paraId="397B9112" w14:textId="77777777" w:rsidR="00602079"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 xml:space="preserve">Técnicas Didácticas Activas: </w:t>
      </w:r>
      <w:r w:rsidRPr="0080541E">
        <w:rPr>
          <w:rFonts w:cs="Calibri"/>
          <w:sz w:val="24"/>
          <w:szCs w:val="24"/>
        </w:rPr>
        <w:t xml:space="preserve">Son procedimientos didácticos que ayudan a realizar una parte del aprendizaje que se persigue con la estrategia GFPI-F-135 V02 </w:t>
      </w:r>
    </w:p>
    <w:p w14:paraId="15ADBB07" w14:textId="56072629" w:rsidR="009448E8" w:rsidRDefault="00AA59C0" w:rsidP="007D17A8">
      <w:pPr>
        <w:spacing w:after="0" w:line="240" w:lineRule="auto"/>
        <w:ind w:left="708"/>
        <w:jc w:val="both"/>
        <w:rPr>
          <w:rFonts w:cs="Calibri"/>
          <w:sz w:val="24"/>
          <w:szCs w:val="24"/>
        </w:rPr>
      </w:pPr>
      <w:r w:rsidRPr="0080541E">
        <w:rPr>
          <w:rFonts w:cs="Calibri"/>
          <w:sz w:val="24"/>
          <w:szCs w:val="24"/>
        </w:rPr>
        <w:t xml:space="preserve">• </w:t>
      </w:r>
      <w:r w:rsidRPr="00353596">
        <w:rPr>
          <w:rFonts w:cs="Calibri"/>
          <w:b/>
          <w:sz w:val="24"/>
          <w:szCs w:val="24"/>
        </w:rPr>
        <w:t>Valoración de Evidencias de Aprendizaje:</w:t>
      </w:r>
      <w:r w:rsidRPr="0080541E">
        <w:rPr>
          <w:rFonts w:cs="Calibri"/>
          <w:sz w:val="24"/>
          <w:szCs w:val="24"/>
        </w:rPr>
        <w:t xml:space="preserve"> Asignación de atributos o cualidades por parte del Instructor a las Evidencias del Aprendiz de acuerdo con los criterios de evaluación. Este juicio de valoración puede ser de aceptación o no de la evidencia de aprendizaje, según ajuste o no a criterios de calidad.</w:t>
      </w:r>
    </w:p>
    <w:p w14:paraId="6B4FC7DC" w14:textId="77777777" w:rsidR="007D17A8" w:rsidRPr="0080541E" w:rsidRDefault="007D17A8" w:rsidP="0080541E">
      <w:pPr>
        <w:spacing w:after="0" w:line="240" w:lineRule="auto"/>
        <w:jc w:val="both"/>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7611D36" w14:textId="1D2305D5" w:rsidR="00F51763" w:rsidRDefault="00B53D0D" w:rsidP="00033399">
      <w:pPr>
        <w:spacing w:line="36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00834292" w:rsidRPr="00F51763">
        <w:rPr>
          <w:rFonts w:cs="Calibri"/>
          <w:sz w:val="24"/>
          <w:szCs w:val="24"/>
        </w:rPr>
        <w:t>. (</w:t>
      </w:r>
      <w:r w:rsidR="00E413A0" w:rsidRPr="00F51763">
        <w:rPr>
          <w:rFonts w:cs="Calibri"/>
          <w:b/>
          <w:bCs/>
          <w:sz w:val="23"/>
          <w:szCs w:val="23"/>
        </w:rPr>
        <w:t>BIBLIOGRAFÍA / WEBGRAFÍA).</w:t>
      </w:r>
    </w:p>
    <w:p w14:paraId="000832A4" w14:textId="77777777" w:rsidR="00602079" w:rsidRDefault="00602079" w:rsidP="009448E8">
      <w:pPr>
        <w:spacing w:after="0" w:line="240" w:lineRule="auto"/>
      </w:pPr>
      <w:r>
        <w:t xml:space="preserve">Ley 119 de 1994 </w:t>
      </w:r>
    </w:p>
    <w:p w14:paraId="63882038" w14:textId="77777777" w:rsidR="00602079"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SENA (2012) Acuerdo 0007 de 2012. Reglamento Aprendiz. </w:t>
      </w:r>
    </w:p>
    <w:p w14:paraId="230F8E3E" w14:textId="77777777" w:rsidR="00602079"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SENA (1997) Acuerdo 00008 de 1997. Estatuto de la Formación Profesional Integral.</w:t>
      </w:r>
    </w:p>
    <w:p w14:paraId="2CF27CD8" w14:textId="77777777" w:rsidR="00602079" w:rsidRPr="007D17A8" w:rsidRDefault="00602079" w:rsidP="007D17A8">
      <w:pPr>
        <w:pStyle w:val="Sinespaciado"/>
        <w:ind w:left="708"/>
        <w:rPr>
          <w:rFonts w:ascii="Calibri" w:hAnsi="Calibri" w:cs="Calibri"/>
          <w:sz w:val="24"/>
          <w:szCs w:val="24"/>
        </w:rPr>
      </w:pPr>
      <w:r w:rsidRPr="007D17A8">
        <w:rPr>
          <w:rFonts w:ascii="Calibri" w:hAnsi="Calibri" w:cs="Calibri"/>
          <w:sz w:val="24"/>
          <w:szCs w:val="24"/>
        </w:rPr>
        <w:t xml:space="preserve"> </w:t>
      </w:r>
      <w:r w:rsidRPr="007D17A8">
        <w:rPr>
          <w:rFonts w:ascii="Segoe UI Symbol" w:hAnsi="Segoe UI Symbol" w:cs="Segoe UI Symbol"/>
          <w:sz w:val="24"/>
          <w:szCs w:val="24"/>
        </w:rPr>
        <w:t>✓</w:t>
      </w:r>
      <w:r w:rsidRPr="007D17A8">
        <w:rPr>
          <w:rFonts w:ascii="Calibri" w:hAnsi="Calibri" w:cs="Calibri"/>
          <w:sz w:val="24"/>
          <w:szCs w:val="24"/>
        </w:rPr>
        <w:t xml:space="preserve"> SENA – Procedimiento Ejecución de la Formación Profesional Integral. Dirección General, Sistema Integrado de Gestión, Bogotá D.C., septiembre de 2013.</w:t>
      </w:r>
    </w:p>
    <w:p w14:paraId="011C4689" w14:textId="77777777" w:rsidR="00602079" w:rsidRPr="007D17A8" w:rsidRDefault="00602079" w:rsidP="007D17A8">
      <w:pPr>
        <w:pStyle w:val="Sinespaciado"/>
        <w:ind w:left="708"/>
        <w:rPr>
          <w:rFonts w:ascii="Calibri" w:hAnsi="Calibri" w:cs="Calibri"/>
          <w:sz w:val="24"/>
          <w:szCs w:val="24"/>
        </w:rPr>
      </w:pPr>
      <w:r w:rsidRPr="007D17A8">
        <w:rPr>
          <w:rFonts w:ascii="Calibri" w:hAnsi="Calibri" w:cs="Calibri"/>
          <w:sz w:val="24"/>
          <w:szCs w:val="24"/>
        </w:rPr>
        <w:t xml:space="preserve"> </w:t>
      </w:r>
      <w:r w:rsidRPr="007D17A8">
        <w:rPr>
          <w:rFonts w:ascii="Segoe UI Symbol" w:hAnsi="Segoe UI Symbol" w:cs="Segoe UI Symbol"/>
          <w:sz w:val="24"/>
          <w:szCs w:val="24"/>
        </w:rPr>
        <w:t>✓</w:t>
      </w:r>
      <w:r w:rsidRPr="007D17A8">
        <w:rPr>
          <w:rFonts w:ascii="Calibri" w:hAnsi="Calibri" w:cs="Calibri"/>
          <w:sz w:val="24"/>
          <w:szCs w:val="24"/>
        </w:rPr>
        <w:t xml:space="preserve"> SENA - Modelo Pedagógico de la Formación Profesional Integral del SENA. Dirección de Formación Profesional - Dirección General, Bogotá D.C., agosto 2012. </w:t>
      </w:r>
    </w:p>
    <w:p w14:paraId="2EE539AA" w14:textId="77777777" w:rsidR="000418A0"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SENA - Manual de Estrategias de Enseñanza y Aprendizaje. Regional Antioquia, Medellín, diciembre 2003. </w:t>
      </w:r>
      <w:r w:rsidRPr="007D17A8">
        <w:rPr>
          <w:rFonts w:ascii="Segoe UI Symbol" w:hAnsi="Segoe UI Symbol" w:cs="Segoe UI Symbol"/>
          <w:sz w:val="24"/>
          <w:szCs w:val="24"/>
        </w:rPr>
        <w:t>✓</w:t>
      </w:r>
      <w:r w:rsidRPr="007D17A8">
        <w:rPr>
          <w:rFonts w:ascii="Calibri" w:hAnsi="Calibri" w:cs="Calibri"/>
          <w:sz w:val="24"/>
          <w:szCs w:val="24"/>
        </w:rPr>
        <w:t xml:space="preserve"> SENA - Documento Orientaciones para la Planeación Pedagógica del Proyecto Formativo. Dirección General, Bogotá D.C., septiembre de 2013. </w:t>
      </w:r>
    </w:p>
    <w:p w14:paraId="3D341E76" w14:textId="77777777" w:rsidR="000418A0"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SENA - Documento Base Teórica Conceptual para la elaboración de la Planeación Pedagógica. Dirección General, Bogotá D.C., marzo de 2013. </w:t>
      </w:r>
    </w:p>
    <w:p w14:paraId="65AF3C60" w14:textId="77777777" w:rsidR="000418A0"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SENA - Documento Orientaciones para la elaboración de Guías de aprendizaje de los proyectos formativo. Dirección General, Bogotá D.C., septiembre de 2013. </w:t>
      </w:r>
    </w:p>
    <w:p w14:paraId="336430C1" w14:textId="77777777" w:rsidR="000418A0" w:rsidRPr="007D17A8" w:rsidRDefault="00602079" w:rsidP="007D17A8">
      <w:pPr>
        <w:pStyle w:val="Sinespaciado"/>
        <w:ind w:left="708"/>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Circular General No. 3-2015-000016 GUIA DE INDUCCION 2015 </w:t>
      </w:r>
    </w:p>
    <w:p w14:paraId="7B160C49" w14:textId="0E50233A" w:rsidR="000418A0" w:rsidRPr="007D17A8" w:rsidRDefault="00602079" w:rsidP="007D17A8">
      <w:pPr>
        <w:pStyle w:val="Sinespaciado"/>
        <w:ind w:left="708"/>
        <w:jc w:val="both"/>
        <w:rPr>
          <w:rFonts w:ascii="Calibri" w:hAnsi="Calibri" w:cs="Calibri"/>
          <w:b/>
          <w:sz w:val="24"/>
          <w:szCs w:val="24"/>
        </w:rPr>
      </w:pPr>
      <w:r w:rsidRPr="007D17A8">
        <w:rPr>
          <w:rFonts w:ascii="Calibri" w:hAnsi="Calibri" w:cs="Calibri"/>
          <w:b/>
          <w:sz w:val="24"/>
          <w:szCs w:val="24"/>
        </w:rPr>
        <w:t xml:space="preserve">Enlaces de interés: </w:t>
      </w:r>
    </w:p>
    <w:p w14:paraId="5CCC07CD" w14:textId="114459D8"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w:t>
      </w:r>
      <w:hyperlink r:id="rId26" w:history="1">
        <w:r w:rsidR="000418A0" w:rsidRPr="007D17A8">
          <w:rPr>
            <w:rStyle w:val="Hipervnculo"/>
            <w:rFonts w:ascii="Calibri" w:hAnsi="Calibri" w:cs="Calibri"/>
            <w:sz w:val="24"/>
            <w:szCs w:val="24"/>
          </w:rPr>
          <w:t>http://oferta.senasofiaplus.edu.co/sofia-oferta/</w:t>
        </w:r>
      </w:hyperlink>
      <w:r w:rsidRPr="007D17A8">
        <w:rPr>
          <w:rFonts w:ascii="Calibri" w:hAnsi="Calibri" w:cs="Calibri"/>
          <w:sz w:val="24"/>
          <w:szCs w:val="24"/>
        </w:rPr>
        <w:t xml:space="preserve"> </w:t>
      </w:r>
    </w:p>
    <w:p w14:paraId="2D2F0A46" w14:textId="77777777"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http://www.sena.edu.co/es-co/Paginas/default.aspx </w:t>
      </w:r>
    </w:p>
    <w:p w14:paraId="10BEC0EB" w14:textId="00C63C82"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lastRenderedPageBreak/>
        <w:t>✓</w:t>
      </w:r>
      <w:r w:rsidRPr="007D17A8">
        <w:rPr>
          <w:rFonts w:ascii="Calibri" w:hAnsi="Calibri" w:cs="Calibri"/>
          <w:sz w:val="24"/>
          <w:szCs w:val="24"/>
        </w:rPr>
        <w:t xml:space="preserve"> </w:t>
      </w:r>
      <w:hyperlink r:id="rId27" w:history="1">
        <w:r w:rsidR="000418A0" w:rsidRPr="007D17A8">
          <w:rPr>
            <w:rStyle w:val="Hipervnculo"/>
            <w:rFonts w:ascii="Calibri" w:hAnsi="Calibri" w:cs="Calibri"/>
            <w:sz w:val="24"/>
            <w:szCs w:val="24"/>
          </w:rPr>
          <w:t>http://www.sena.edu.co/es-co/sena/Paginas/quienesSomos.aspx</w:t>
        </w:r>
      </w:hyperlink>
      <w:r w:rsidRPr="007D17A8">
        <w:rPr>
          <w:rFonts w:ascii="Calibri" w:hAnsi="Calibri" w:cs="Calibri"/>
          <w:sz w:val="24"/>
          <w:szCs w:val="24"/>
        </w:rPr>
        <w:t xml:space="preserve"> </w:t>
      </w:r>
    </w:p>
    <w:p w14:paraId="3A6B4C32" w14:textId="08A32B77"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w:t>
      </w:r>
      <w:hyperlink r:id="rId28" w:history="1">
        <w:r w:rsidR="000418A0" w:rsidRPr="007D17A8">
          <w:rPr>
            <w:rStyle w:val="Hipervnculo"/>
            <w:rFonts w:ascii="Calibri" w:hAnsi="Calibri" w:cs="Calibri"/>
            <w:sz w:val="24"/>
            <w:szCs w:val="24"/>
          </w:rPr>
          <w:t>http://biblioteca.sena.edu.co/</w:t>
        </w:r>
      </w:hyperlink>
      <w:r w:rsidRPr="007D17A8">
        <w:rPr>
          <w:rFonts w:ascii="Calibri" w:hAnsi="Calibri" w:cs="Calibri"/>
          <w:sz w:val="24"/>
          <w:szCs w:val="24"/>
        </w:rPr>
        <w:t xml:space="preserve"> </w:t>
      </w:r>
    </w:p>
    <w:p w14:paraId="74E0111B" w14:textId="3F5EFF0C"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w:t>
      </w:r>
      <w:hyperlink r:id="rId29" w:history="1">
        <w:r w:rsidR="000418A0" w:rsidRPr="007D17A8">
          <w:rPr>
            <w:rStyle w:val="Hipervnculo"/>
            <w:rFonts w:ascii="Calibri" w:hAnsi="Calibri" w:cs="Calibri"/>
            <w:sz w:val="24"/>
            <w:szCs w:val="24"/>
          </w:rPr>
          <w:t>www.fondoemprender.com</w:t>
        </w:r>
      </w:hyperlink>
      <w:r w:rsidRPr="007D17A8">
        <w:rPr>
          <w:rFonts w:ascii="Calibri" w:hAnsi="Calibri" w:cs="Calibri"/>
          <w:sz w:val="24"/>
          <w:szCs w:val="24"/>
        </w:rPr>
        <w:t xml:space="preserve"> </w:t>
      </w:r>
    </w:p>
    <w:p w14:paraId="6A3F119A" w14:textId="3AB53D8D" w:rsidR="000418A0"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https://agenciapublicadeempleo.sena.edu.co/</w:t>
      </w:r>
      <w:r w:rsidR="007D17A8">
        <w:rPr>
          <w:rFonts w:ascii="Calibri" w:hAnsi="Calibri" w:cs="Calibri"/>
          <w:sz w:val="24"/>
          <w:szCs w:val="24"/>
        </w:rPr>
        <w:t xml:space="preserve"> </w:t>
      </w:r>
      <w:r w:rsidRPr="007D17A8">
        <w:rPr>
          <w:rFonts w:ascii="Calibri" w:hAnsi="Calibri" w:cs="Calibri"/>
          <w:sz w:val="24"/>
          <w:szCs w:val="24"/>
        </w:rPr>
        <w:t xml:space="preserve"> , </w:t>
      </w:r>
      <w:hyperlink r:id="rId30" w:history="1">
        <w:r w:rsidR="000418A0" w:rsidRPr="007D17A8">
          <w:rPr>
            <w:rStyle w:val="Hipervnculo"/>
            <w:rFonts w:ascii="Calibri" w:hAnsi="Calibri" w:cs="Calibri"/>
            <w:sz w:val="24"/>
            <w:szCs w:val="24"/>
          </w:rPr>
          <w:t>http://caprendizaje.sena.edu.co/sgva/APRENDICES/pag/ManualSGVAAprendices.pdf</w:t>
        </w:r>
      </w:hyperlink>
      <w:r w:rsidRPr="007D17A8">
        <w:rPr>
          <w:rFonts w:ascii="Calibri" w:hAnsi="Calibri" w:cs="Calibri"/>
          <w:sz w:val="24"/>
          <w:szCs w:val="24"/>
        </w:rPr>
        <w:t xml:space="preserve"> </w:t>
      </w:r>
    </w:p>
    <w:p w14:paraId="42F632FE" w14:textId="3773A2F3" w:rsidR="0092729E" w:rsidRPr="007D17A8" w:rsidRDefault="00602079" w:rsidP="007D17A8">
      <w:pPr>
        <w:pStyle w:val="Sinespaciado"/>
        <w:ind w:left="708"/>
        <w:jc w:val="both"/>
        <w:rPr>
          <w:rFonts w:ascii="Calibri" w:hAnsi="Calibri" w:cs="Calibri"/>
          <w:sz w:val="24"/>
          <w:szCs w:val="24"/>
        </w:rPr>
      </w:pPr>
      <w:r w:rsidRPr="007D17A8">
        <w:rPr>
          <w:rFonts w:ascii="Segoe UI Symbol" w:hAnsi="Segoe UI Symbol" w:cs="Segoe UI Symbol"/>
          <w:sz w:val="24"/>
          <w:szCs w:val="24"/>
        </w:rPr>
        <w:t>✓</w:t>
      </w:r>
      <w:r w:rsidRPr="007D17A8">
        <w:rPr>
          <w:rFonts w:ascii="Calibri" w:hAnsi="Calibri" w:cs="Calibri"/>
          <w:sz w:val="24"/>
          <w:szCs w:val="24"/>
        </w:rPr>
        <w:t xml:space="preserve"> http://compromiso.sena.edu.co/</w:t>
      </w:r>
    </w:p>
    <w:p w14:paraId="30890271"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415B00FC" w:rsidR="00B53D0D" w:rsidRPr="00F51763" w:rsidRDefault="00C668F4" w:rsidP="00033399">
            <w:pPr>
              <w:spacing w:line="360" w:lineRule="auto"/>
              <w:jc w:val="both"/>
              <w:rPr>
                <w:rFonts w:cs="Calibri"/>
                <w:b/>
              </w:rPr>
            </w:pPr>
            <w:r>
              <w:rPr>
                <w:rFonts w:cs="Calibri"/>
                <w:b/>
              </w:rPr>
              <w:t xml:space="preserve">Víctor Hernán </w:t>
            </w:r>
            <w:proofErr w:type="spellStart"/>
            <w:r>
              <w:rPr>
                <w:rFonts w:cs="Calibri"/>
                <w:b/>
              </w:rPr>
              <w:t>Arismendy</w:t>
            </w:r>
            <w:proofErr w:type="spellEnd"/>
          </w:p>
        </w:tc>
        <w:tc>
          <w:tcPr>
            <w:tcW w:w="1559" w:type="dxa"/>
          </w:tcPr>
          <w:p w14:paraId="78111428" w14:textId="01BA4144" w:rsidR="00B53D0D" w:rsidRPr="00F51763" w:rsidRDefault="00016834" w:rsidP="00033399">
            <w:pPr>
              <w:spacing w:line="360" w:lineRule="auto"/>
              <w:jc w:val="both"/>
              <w:rPr>
                <w:rFonts w:cs="Calibri"/>
                <w:b/>
              </w:rPr>
            </w:pPr>
            <w:r>
              <w:rPr>
                <w:rFonts w:cs="Calibri"/>
                <w:b/>
              </w:rPr>
              <w:t>Instructor Tics</w:t>
            </w:r>
          </w:p>
        </w:tc>
        <w:tc>
          <w:tcPr>
            <w:tcW w:w="1701" w:type="dxa"/>
          </w:tcPr>
          <w:p w14:paraId="423F3BFD" w14:textId="504C0E89" w:rsidR="00B53D0D" w:rsidRPr="00F51763" w:rsidRDefault="00016834" w:rsidP="00033399">
            <w:pPr>
              <w:spacing w:line="360" w:lineRule="auto"/>
              <w:jc w:val="both"/>
              <w:rPr>
                <w:rFonts w:cs="Calibri"/>
                <w:b/>
              </w:rPr>
            </w:pPr>
            <w:r>
              <w:rPr>
                <w:rFonts w:cs="Calibri"/>
                <w:b/>
              </w:rPr>
              <w:t>Sena CTMAE</w:t>
            </w:r>
          </w:p>
        </w:tc>
        <w:tc>
          <w:tcPr>
            <w:tcW w:w="2551" w:type="dxa"/>
          </w:tcPr>
          <w:p w14:paraId="0EED43B0" w14:textId="7B7870A4" w:rsidR="00B53D0D" w:rsidRPr="00F51763" w:rsidRDefault="00016834" w:rsidP="00033399">
            <w:pPr>
              <w:spacing w:line="360" w:lineRule="auto"/>
              <w:jc w:val="both"/>
              <w:rPr>
                <w:rFonts w:cs="Calibri"/>
                <w:b/>
              </w:rPr>
            </w:pPr>
            <w:r>
              <w:rPr>
                <w:rFonts w:cs="Calibri"/>
                <w:b/>
              </w:rPr>
              <w:t>01 DE NOVIEMBRE 2023</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31"/>
      <w:headerReference w:type="default" r:id="rId32"/>
      <w:footerReference w:type="default" r:id="rId33"/>
      <w:headerReference w:type="first" r:id="rId3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C23EA" w14:textId="77777777" w:rsidR="00311530" w:rsidRDefault="00311530">
      <w:pPr>
        <w:spacing w:after="0" w:line="240" w:lineRule="auto"/>
      </w:pPr>
      <w:r>
        <w:separator/>
      </w:r>
    </w:p>
  </w:endnote>
  <w:endnote w:type="continuationSeparator" w:id="0">
    <w:p w14:paraId="1F70F7C6" w14:textId="77777777" w:rsidR="00311530" w:rsidRDefault="00311530">
      <w:pPr>
        <w:spacing w:after="0" w:line="240" w:lineRule="auto"/>
      </w:pPr>
      <w:r>
        <w:continuationSeparator/>
      </w:r>
    </w:p>
  </w:endnote>
  <w:endnote w:type="continuationNotice" w:id="1">
    <w:p w14:paraId="25B89626" w14:textId="77777777" w:rsidR="00311530" w:rsidRDefault="003115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D3E4A" w14:textId="77777777" w:rsidR="00311530" w:rsidRDefault="00311530">
      <w:pPr>
        <w:spacing w:after="0" w:line="240" w:lineRule="auto"/>
      </w:pPr>
      <w:r>
        <w:separator/>
      </w:r>
    </w:p>
  </w:footnote>
  <w:footnote w:type="continuationSeparator" w:id="0">
    <w:p w14:paraId="49CA11BF" w14:textId="77777777" w:rsidR="00311530" w:rsidRDefault="00311530">
      <w:pPr>
        <w:spacing w:after="0" w:line="240" w:lineRule="auto"/>
      </w:pPr>
      <w:r>
        <w:continuationSeparator/>
      </w:r>
    </w:p>
  </w:footnote>
  <w:footnote w:type="continuationNotice" w:id="1">
    <w:p w14:paraId="6DEF1523" w14:textId="77777777" w:rsidR="00311530" w:rsidRDefault="003115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60AA8" w14:textId="6D30D285" w:rsidR="00F51763" w:rsidRDefault="00E8699E">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F2BE" w14:textId="36BC9D2D" w:rsidR="00E85AFD" w:rsidRDefault="00E8699E">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651327"/>
    <w:multiLevelType w:val="hybridMultilevel"/>
    <w:tmpl w:val="0D06DCE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9192760"/>
    <w:multiLevelType w:val="hybridMultilevel"/>
    <w:tmpl w:val="D0142D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5E4502"/>
    <w:multiLevelType w:val="hybridMultilevel"/>
    <w:tmpl w:val="4AFABB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23B91A71"/>
    <w:multiLevelType w:val="hybridMultilevel"/>
    <w:tmpl w:val="162E51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5F81B66"/>
    <w:multiLevelType w:val="hybridMultilevel"/>
    <w:tmpl w:val="9D9027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C513420"/>
    <w:multiLevelType w:val="hybridMultilevel"/>
    <w:tmpl w:val="AFA605A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078A2"/>
    <w:multiLevelType w:val="hybridMultilevel"/>
    <w:tmpl w:val="679E91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1D7A27"/>
    <w:multiLevelType w:val="hybridMultilevel"/>
    <w:tmpl w:val="0E9238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F2617FD"/>
    <w:multiLevelType w:val="hybridMultilevel"/>
    <w:tmpl w:val="DC1CC9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2DC7BBB"/>
    <w:multiLevelType w:val="hybridMultilevel"/>
    <w:tmpl w:val="F5E056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B470495"/>
    <w:multiLevelType w:val="hybridMultilevel"/>
    <w:tmpl w:val="D194AF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0" w15:restartNumberingAfterBreak="0">
    <w:nsid w:val="65B05B34"/>
    <w:multiLevelType w:val="hybridMultilevel"/>
    <w:tmpl w:val="48F2C7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73764073"/>
    <w:multiLevelType w:val="hybridMultilevel"/>
    <w:tmpl w:val="914800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1D2CDA"/>
    <w:multiLevelType w:val="hybridMultilevel"/>
    <w:tmpl w:val="D65886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1"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4" w15:restartNumberingAfterBreak="0">
    <w:nsid w:val="7DDE7294"/>
    <w:multiLevelType w:val="hybridMultilevel"/>
    <w:tmpl w:val="DEAC1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6"/>
  </w:num>
  <w:num w:numId="2">
    <w:abstractNumId w:val="38"/>
  </w:num>
  <w:num w:numId="3">
    <w:abstractNumId w:val="34"/>
  </w:num>
  <w:num w:numId="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6"/>
  </w:num>
  <w:num w:numId="8">
    <w:abstractNumId w:val="3"/>
  </w:num>
  <w:num w:numId="9">
    <w:abstractNumId w:val="13"/>
  </w:num>
  <w:num w:numId="10">
    <w:abstractNumId w:val="35"/>
  </w:num>
  <w:num w:numId="11">
    <w:abstractNumId w:val="9"/>
  </w:num>
  <w:num w:numId="12">
    <w:abstractNumId w:val="8"/>
  </w:num>
  <w:num w:numId="13">
    <w:abstractNumId w:val="19"/>
  </w:num>
  <w:num w:numId="14">
    <w:abstractNumId w:val="24"/>
  </w:num>
  <w:num w:numId="1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1"/>
  </w:num>
  <w:num w:numId="20">
    <w:abstractNumId w:val="29"/>
  </w:num>
  <w:num w:numId="21">
    <w:abstractNumId w:val="18"/>
  </w:num>
  <w:num w:numId="22">
    <w:abstractNumId w:val="15"/>
  </w:num>
  <w:num w:numId="23">
    <w:abstractNumId w:val="14"/>
  </w:num>
  <w:num w:numId="24">
    <w:abstractNumId w:val="33"/>
  </w:num>
  <w:num w:numId="25">
    <w:abstractNumId w:val="10"/>
  </w:num>
  <w:num w:numId="26">
    <w:abstractNumId w:val="1"/>
  </w:num>
  <w:num w:numId="27">
    <w:abstractNumId w:val="0"/>
  </w:num>
  <w:num w:numId="28">
    <w:abstractNumId w:val="5"/>
  </w:num>
  <w:num w:numId="29">
    <w:abstractNumId w:val="27"/>
  </w:num>
  <w:num w:numId="30">
    <w:abstractNumId w:val="7"/>
  </w:num>
  <w:num w:numId="31">
    <w:abstractNumId w:val="28"/>
  </w:num>
  <w:num w:numId="32">
    <w:abstractNumId w:val="12"/>
  </w:num>
  <w:num w:numId="33">
    <w:abstractNumId w:val="17"/>
  </w:num>
  <w:num w:numId="34">
    <w:abstractNumId w:val="4"/>
  </w:num>
  <w:num w:numId="35">
    <w:abstractNumId w:val="39"/>
  </w:num>
  <w:num w:numId="36">
    <w:abstractNumId w:val="37"/>
  </w:num>
  <w:num w:numId="37">
    <w:abstractNumId w:val="20"/>
  </w:num>
  <w:num w:numId="38">
    <w:abstractNumId w:val="16"/>
  </w:num>
  <w:num w:numId="39">
    <w:abstractNumId w:val="22"/>
  </w:num>
  <w:num w:numId="40">
    <w:abstractNumId w:val="44"/>
  </w:num>
  <w:num w:numId="41">
    <w:abstractNumId w:val="30"/>
  </w:num>
  <w:num w:numId="42">
    <w:abstractNumId w:val="23"/>
  </w:num>
  <w:num w:numId="43">
    <w:abstractNumId w:val="6"/>
  </w:num>
  <w:num w:numId="44">
    <w:abstractNumId w:val="2"/>
  </w:num>
  <w:num w:numId="4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6834"/>
    <w:rsid w:val="00033185"/>
    <w:rsid w:val="00033399"/>
    <w:rsid w:val="000418A0"/>
    <w:rsid w:val="000723CC"/>
    <w:rsid w:val="000935DA"/>
    <w:rsid w:val="0009536F"/>
    <w:rsid w:val="000A648F"/>
    <w:rsid w:val="000A779D"/>
    <w:rsid w:val="000C285C"/>
    <w:rsid w:val="000E3051"/>
    <w:rsid w:val="000F2166"/>
    <w:rsid w:val="000F35BF"/>
    <w:rsid w:val="00111CB9"/>
    <w:rsid w:val="00117BFB"/>
    <w:rsid w:val="00172F63"/>
    <w:rsid w:val="00174851"/>
    <w:rsid w:val="001C0A0C"/>
    <w:rsid w:val="001C508E"/>
    <w:rsid w:val="001D383B"/>
    <w:rsid w:val="001D75C8"/>
    <w:rsid w:val="00233A9B"/>
    <w:rsid w:val="002D12AD"/>
    <w:rsid w:val="002E0F5A"/>
    <w:rsid w:val="002E5588"/>
    <w:rsid w:val="00311530"/>
    <w:rsid w:val="003163ED"/>
    <w:rsid w:val="003232D5"/>
    <w:rsid w:val="00337556"/>
    <w:rsid w:val="00353596"/>
    <w:rsid w:val="003605B2"/>
    <w:rsid w:val="00362DE7"/>
    <w:rsid w:val="003630EC"/>
    <w:rsid w:val="0038578C"/>
    <w:rsid w:val="00395869"/>
    <w:rsid w:val="003A64C4"/>
    <w:rsid w:val="003B0CA2"/>
    <w:rsid w:val="003B2FA3"/>
    <w:rsid w:val="003B493D"/>
    <w:rsid w:val="003D4E8F"/>
    <w:rsid w:val="003E1666"/>
    <w:rsid w:val="00400D09"/>
    <w:rsid w:val="00415B5C"/>
    <w:rsid w:val="00417AA3"/>
    <w:rsid w:val="00424075"/>
    <w:rsid w:val="004360C9"/>
    <w:rsid w:val="00444A2D"/>
    <w:rsid w:val="00451A05"/>
    <w:rsid w:val="004673B2"/>
    <w:rsid w:val="004A6377"/>
    <w:rsid w:val="00502891"/>
    <w:rsid w:val="00504738"/>
    <w:rsid w:val="005242C6"/>
    <w:rsid w:val="00531946"/>
    <w:rsid w:val="005321E0"/>
    <w:rsid w:val="00537159"/>
    <w:rsid w:val="00553E9D"/>
    <w:rsid w:val="005931AF"/>
    <w:rsid w:val="005D3455"/>
    <w:rsid w:val="005D762E"/>
    <w:rsid w:val="005E2F69"/>
    <w:rsid w:val="005E716B"/>
    <w:rsid w:val="00602079"/>
    <w:rsid w:val="00604A19"/>
    <w:rsid w:val="00646F55"/>
    <w:rsid w:val="00667F16"/>
    <w:rsid w:val="006866E9"/>
    <w:rsid w:val="006A0BF0"/>
    <w:rsid w:val="006B4FCE"/>
    <w:rsid w:val="006C6633"/>
    <w:rsid w:val="006D7252"/>
    <w:rsid w:val="00702E2E"/>
    <w:rsid w:val="00743A27"/>
    <w:rsid w:val="00753E45"/>
    <w:rsid w:val="007553B0"/>
    <w:rsid w:val="00761526"/>
    <w:rsid w:val="00763DBE"/>
    <w:rsid w:val="007659AA"/>
    <w:rsid w:val="007C3AB2"/>
    <w:rsid w:val="007D17A8"/>
    <w:rsid w:val="007D4273"/>
    <w:rsid w:val="0080541E"/>
    <w:rsid w:val="00815D58"/>
    <w:rsid w:val="00834292"/>
    <w:rsid w:val="00845E20"/>
    <w:rsid w:val="00880A59"/>
    <w:rsid w:val="00886060"/>
    <w:rsid w:val="00892E60"/>
    <w:rsid w:val="008D48E0"/>
    <w:rsid w:val="008D7773"/>
    <w:rsid w:val="008E6B47"/>
    <w:rsid w:val="008F5A23"/>
    <w:rsid w:val="009015A5"/>
    <w:rsid w:val="0092729E"/>
    <w:rsid w:val="009448E8"/>
    <w:rsid w:val="009614B8"/>
    <w:rsid w:val="009A1093"/>
    <w:rsid w:val="009B3AD5"/>
    <w:rsid w:val="009B6B97"/>
    <w:rsid w:val="009D3278"/>
    <w:rsid w:val="009E4160"/>
    <w:rsid w:val="009F6DAC"/>
    <w:rsid w:val="00A30720"/>
    <w:rsid w:val="00A63563"/>
    <w:rsid w:val="00A763D9"/>
    <w:rsid w:val="00A7727A"/>
    <w:rsid w:val="00A92164"/>
    <w:rsid w:val="00A93D42"/>
    <w:rsid w:val="00AA59C0"/>
    <w:rsid w:val="00AF79AC"/>
    <w:rsid w:val="00B03D78"/>
    <w:rsid w:val="00B23E7E"/>
    <w:rsid w:val="00B334B2"/>
    <w:rsid w:val="00B37BFF"/>
    <w:rsid w:val="00B457AB"/>
    <w:rsid w:val="00B53D0D"/>
    <w:rsid w:val="00B67A68"/>
    <w:rsid w:val="00B83ED0"/>
    <w:rsid w:val="00BA157C"/>
    <w:rsid w:val="00BA3E8C"/>
    <w:rsid w:val="00BA649D"/>
    <w:rsid w:val="00BB464D"/>
    <w:rsid w:val="00BC0355"/>
    <w:rsid w:val="00C40C7E"/>
    <w:rsid w:val="00C668F4"/>
    <w:rsid w:val="00C90A65"/>
    <w:rsid w:val="00C91F9C"/>
    <w:rsid w:val="00CA46F1"/>
    <w:rsid w:val="00CA7209"/>
    <w:rsid w:val="00CC084F"/>
    <w:rsid w:val="00CC09B2"/>
    <w:rsid w:val="00CE69A9"/>
    <w:rsid w:val="00CF66F5"/>
    <w:rsid w:val="00D11770"/>
    <w:rsid w:val="00D277E1"/>
    <w:rsid w:val="00D80DC4"/>
    <w:rsid w:val="00D83FDF"/>
    <w:rsid w:val="00D85CF8"/>
    <w:rsid w:val="00DB6363"/>
    <w:rsid w:val="00DC1236"/>
    <w:rsid w:val="00DC52B5"/>
    <w:rsid w:val="00DD7DE9"/>
    <w:rsid w:val="00DF5B87"/>
    <w:rsid w:val="00E24533"/>
    <w:rsid w:val="00E2720A"/>
    <w:rsid w:val="00E34F6F"/>
    <w:rsid w:val="00E413A0"/>
    <w:rsid w:val="00E47652"/>
    <w:rsid w:val="00E5319B"/>
    <w:rsid w:val="00E54187"/>
    <w:rsid w:val="00E84005"/>
    <w:rsid w:val="00E85AFD"/>
    <w:rsid w:val="00E8699E"/>
    <w:rsid w:val="00EB21B5"/>
    <w:rsid w:val="00EB5C81"/>
    <w:rsid w:val="00EE736D"/>
    <w:rsid w:val="00F02082"/>
    <w:rsid w:val="00F2679D"/>
    <w:rsid w:val="00F439FE"/>
    <w:rsid w:val="00F51763"/>
    <w:rsid w:val="00F67240"/>
    <w:rsid w:val="00F97D5C"/>
    <w:rsid w:val="00FB155A"/>
    <w:rsid w:val="00FB4503"/>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E47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ortar.link/f9d9tt" TargetMode="External"/><Relationship Id="rId18" Type="http://schemas.openxmlformats.org/officeDocument/2006/relationships/hyperlink" Target="https://acortar.link/acA5yr" TargetMode="External"/><Relationship Id="rId26" Type="http://schemas.openxmlformats.org/officeDocument/2006/relationships/hyperlink" Target="http://oferta.senasofiaplus.edu.co/sofia-oferta/" TargetMode="External"/><Relationship Id="rId3" Type="http://schemas.openxmlformats.org/officeDocument/2006/relationships/customXml" Target="../customXml/item3.xml"/><Relationship Id="rId21" Type="http://schemas.openxmlformats.org/officeDocument/2006/relationships/hyperlink" Target="https://aleph.org.mx/"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acortar.link/idXKEe" TargetMode="External"/><Relationship Id="rId17" Type="http://schemas.openxmlformats.org/officeDocument/2006/relationships/hyperlink" Target="https://forms.gle/hCU8vm4hfuzE1HVh6" TargetMode="External"/><Relationship Id="rId25" Type="http://schemas.openxmlformats.org/officeDocument/2006/relationships/hyperlink" Target="https://acortar.link/vUx3L2"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cortar.link/K44Hxj" TargetMode="External"/><Relationship Id="rId20" Type="http://schemas.openxmlformats.org/officeDocument/2006/relationships/hyperlink" Target="https://acortar.link/ayn8BE" TargetMode="External"/><Relationship Id="rId29" Type="http://schemas.openxmlformats.org/officeDocument/2006/relationships/hyperlink" Target="http://www.fondoemprend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cortar.link/VrPGqG" TargetMode="External"/><Relationship Id="rId24" Type="http://schemas.openxmlformats.org/officeDocument/2006/relationships/hyperlink" Target="https://play.google.com/store/apps/details?id=com.NewMagicalWorld"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acortar.link/UEMHw4" TargetMode="External"/><Relationship Id="rId23" Type="http://schemas.openxmlformats.org/officeDocument/2006/relationships/hyperlink" Target="https://acortar.link/WDBEx8" TargetMode="External"/><Relationship Id="rId28" Type="http://schemas.openxmlformats.org/officeDocument/2006/relationships/hyperlink" Target="http://biblioteca.sena.edu.co/"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onceptodefinicion.de/mapa-conceptu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cortar.link/HyKpv3" TargetMode="External"/><Relationship Id="rId22" Type="http://schemas.openxmlformats.org/officeDocument/2006/relationships/hyperlink" Target="https://acortar.link/CF7enQ.%20Ev06" TargetMode="External"/><Relationship Id="rId27" Type="http://schemas.openxmlformats.org/officeDocument/2006/relationships/hyperlink" Target="http://www.sena.edu.co/es-co/sena/Paginas/quienesSomos.aspx" TargetMode="External"/><Relationship Id="rId30" Type="http://schemas.openxmlformats.org/officeDocument/2006/relationships/hyperlink" Target="http://caprendizaje.sena.edu.co/sgva/APRENDICES/pag/ManualSGVAAprendices.pdf"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terms/"/>
    <ds:schemaRef ds:uri="http://purl.org/dc/dcmitype/"/>
    <ds:schemaRef ds:uri="3b6d2153-ea30-4986-ad45-11d5a60cf126"/>
    <ds:schemaRef ds:uri="http://schemas.microsoft.com/office/infopath/2007/PartnerControls"/>
    <ds:schemaRef ds:uri="932546ec-9fd3-4385-85aa-a79281ebb4c5"/>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057DA-B185-4061-960D-7D94EC83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TotalTime>
  <Pages>11</Pages>
  <Words>3657</Words>
  <Characters>23341</Characters>
  <Application>Microsoft Office Word</Application>
  <DocSecurity>0</DocSecurity>
  <Lines>194</Lines>
  <Paragraphs>53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Alejandro Berrio Cardona</cp:lastModifiedBy>
  <cp:revision>2</cp:revision>
  <cp:lastPrinted>2016-06-08T13:42:00Z</cp:lastPrinted>
  <dcterms:created xsi:type="dcterms:W3CDTF">2025-03-18T06:27:00Z</dcterms:created>
  <dcterms:modified xsi:type="dcterms:W3CDTF">2025-03-18T06:27:00Z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